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AA5E" w14:textId="49077B3A" w:rsidR="00FC1463" w:rsidRPr="005D7148" w:rsidRDefault="00FC1463" w:rsidP="00FC14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Yuridik</w:t>
      </w:r>
      <w:r w:rsidRPr="00AD33D9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bo‘lim</w:t>
      </w:r>
      <w:r w:rsidRPr="00AD33D9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boshlig‘i</w:t>
      </w:r>
      <w:r w:rsidRPr="005903B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Sharopov</w:t>
      </w:r>
      <w:r w:rsidRPr="00AD33D9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Ravshan</w:t>
      </w:r>
      <w:r w:rsidRPr="00AD33D9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Rajabovich</w:t>
      </w:r>
    </w:p>
    <w:p w14:paraId="7CC6BD4C" w14:textId="77777777" w:rsidR="00FC1463" w:rsidRPr="002610D2" w:rsidRDefault="00FC1463" w:rsidP="00FC1463">
      <w:pPr>
        <w:spacing w:after="0" w:line="240" w:lineRule="auto"/>
        <w:rPr>
          <w:rFonts w:ascii="Arial" w:hAnsi="Arial" w:cs="Arial"/>
          <w:sz w:val="28"/>
          <w:szCs w:val="28"/>
          <w:lang w:val="uz-Cyrl-UZ"/>
        </w:rPr>
      </w:pPr>
    </w:p>
    <w:p w14:paraId="6F59150D" w14:textId="1CAD801A" w:rsidR="00FC1463" w:rsidRDefault="00FC1463" w:rsidP="00FC146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Sharopov</w:t>
      </w:r>
      <w:r w:rsidRPr="00AD33D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Ravshan</w:t>
      </w:r>
      <w:r w:rsidRPr="00AD33D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Rajabovich</w:t>
      </w:r>
      <w:r w:rsidRPr="00AD33D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1978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Buxoro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viloyati</w:t>
      </w:r>
      <w:r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G‘ijduvon</w:t>
      </w:r>
      <w:r w:rsidRPr="00AD33D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tumanida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tug‘ilgan</w:t>
      </w:r>
      <w:r>
        <w:rPr>
          <w:rFonts w:ascii="Arial" w:hAnsi="Arial" w:cs="Arial"/>
          <w:sz w:val="28"/>
          <w:szCs w:val="28"/>
          <w:lang w:val="uz-Cyrl-UZ"/>
        </w:rPr>
        <w:t>.</w:t>
      </w:r>
    </w:p>
    <w:p w14:paraId="47898B15" w14:textId="0C0D38CE" w:rsidR="00FC1463" w:rsidRPr="002610D2" w:rsidRDefault="00FC1463" w:rsidP="00FC1463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1999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 w:rsidRPr="002610D2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Toshkent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davlat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yuridik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instituti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bakalavriati</w:t>
      </w:r>
      <w:r>
        <w:rPr>
          <w:rFonts w:ascii="Arial" w:hAnsi="Arial" w:cs="Arial"/>
          <w:sz w:val="28"/>
          <w:szCs w:val="28"/>
          <w:lang w:val="uz-Cyrl-UZ"/>
        </w:rPr>
        <w:t>, 2006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magistraturasini</w:t>
      </w:r>
      <w:r>
        <w:rPr>
          <w:rFonts w:ascii="Arial" w:hAnsi="Arial" w:cs="Arial"/>
          <w:sz w:val="28"/>
          <w:szCs w:val="28"/>
          <w:lang w:val="uz-Cyrl-UZ"/>
        </w:rPr>
        <w:t>, 2022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>
        <w:rPr>
          <w:rFonts w:ascii="Arial" w:hAnsi="Arial" w:cs="Arial"/>
          <w:sz w:val="28"/>
          <w:szCs w:val="28"/>
          <w:lang w:val="uz-Cyrl-UZ"/>
        </w:rPr>
        <w:t xml:space="preserve"> “</w:t>
      </w:r>
      <w:r>
        <w:rPr>
          <w:rFonts w:ascii="Arial" w:hAnsi="Arial" w:cs="Arial"/>
          <w:sz w:val="28"/>
          <w:szCs w:val="28"/>
          <w:lang w:val="uz-Cyrl-UZ"/>
        </w:rPr>
        <w:t>Toshkent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irrigatsiya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qishloq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xo‘jaligini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mexanizatsiyalash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muhandislari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instituti</w:t>
      </w:r>
      <w:r>
        <w:rPr>
          <w:rFonts w:ascii="Arial" w:hAnsi="Arial" w:cs="Arial"/>
          <w:sz w:val="28"/>
          <w:szCs w:val="28"/>
          <w:lang w:val="uz-Cyrl-UZ"/>
        </w:rPr>
        <w:t xml:space="preserve">” </w:t>
      </w:r>
      <w:r>
        <w:rPr>
          <w:rFonts w:ascii="Arial" w:hAnsi="Arial" w:cs="Arial"/>
          <w:sz w:val="28"/>
          <w:szCs w:val="28"/>
          <w:lang w:val="uz-Cyrl-UZ"/>
        </w:rPr>
        <w:t>milliy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tadqiqot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universitetini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tamomlagan</w:t>
      </w:r>
      <w:r w:rsidRPr="002610D2">
        <w:rPr>
          <w:rFonts w:ascii="Arial" w:hAnsi="Arial" w:cs="Arial"/>
          <w:sz w:val="28"/>
          <w:szCs w:val="28"/>
          <w:lang w:val="uz-Cyrl-UZ"/>
        </w:rPr>
        <w:t>.</w:t>
      </w:r>
    </w:p>
    <w:p w14:paraId="02A98C1C" w14:textId="727CEECB" w:rsidR="00FC1463" w:rsidRDefault="00FC1463" w:rsidP="00FC146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Mehnat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faoliyatini</w:t>
      </w:r>
      <w:r>
        <w:rPr>
          <w:rFonts w:ascii="Arial" w:hAnsi="Arial" w:cs="Arial"/>
          <w:sz w:val="28"/>
          <w:szCs w:val="28"/>
          <w:lang w:val="uz-Cyrl-UZ"/>
        </w:rPr>
        <w:t xml:space="preserve"> 1997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Toshkent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shahar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Mirzo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Ulug‘bek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tumani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prokurorining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jamoatchi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yordamchisi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lavozimida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boshlagan</w:t>
      </w:r>
      <w:r>
        <w:rPr>
          <w:rFonts w:ascii="Arial" w:hAnsi="Arial" w:cs="Arial"/>
          <w:sz w:val="28"/>
          <w:szCs w:val="28"/>
          <w:lang w:val="uz-Cyrl-UZ"/>
        </w:rPr>
        <w:t>. 2000–</w:t>
      </w:r>
      <w:r w:rsidRPr="007723DF">
        <w:rPr>
          <w:rFonts w:ascii="Arial" w:hAnsi="Arial" w:cs="Arial"/>
          <w:sz w:val="28"/>
          <w:szCs w:val="28"/>
          <w:lang w:val="uz-Cyrl-UZ"/>
        </w:rPr>
        <w:t>2</w:t>
      </w:r>
      <w:r>
        <w:rPr>
          <w:rFonts w:ascii="Arial" w:hAnsi="Arial" w:cs="Arial"/>
          <w:sz w:val="28"/>
          <w:szCs w:val="28"/>
          <w:lang w:val="uz-Cyrl-UZ"/>
        </w:rPr>
        <w:t>005</w:t>
      </w:r>
      <w:r w:rsidRPr="007723D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Adliya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Qonunchilik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boshqarmasining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katta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maslahatchisi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Ma’muriy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ijtimoiy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qonunchilik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boshqarmasining yetakchi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maslahatchisi</w:t>
      </w:r>
      <w:r>
        <w:rPr>
          <w:rFonts w:ascii="Arial" w:hAnsi="Arial" w:cs="Arial"/>
          <w:sz w:val="28"/>
          <w:szCs w:val="28"/>
          <w:lang w:val="uz-Cyrl-UZ"/>
        </w:rPr>
        <w:t xml:space="preserve">, </w:t>
      </w:r>
      <w:r w:rsidRPr="007723DF">
        <w:rPr>
          <w:rFonts w:ascii="Arial" w:hAnsi="Arial" w:cs="Arial"/>
          <w:sz w:val="28"/>
          <w:szCs w:val="28"/>
          <w:lang w:val="uz-Cyrl-UZ"/>
        </w:rPr>
        <w:t>2</w:t>
      </w:r>
      <w:r>
        <w:rPr>
          <w:rFonts w:ascii="Arial" w:hAnsi="Arial" w:cs="Arial"/>
          <w:sz w:val="28"/>
          <w:szCs w:val="28"/>
          <w:lang w:val="uz-Cyrl-UZ"/>
        </w:rPr>
        <w:t>006–</w:t>
      </w:r>
      <w:r w:rsidRPr="007723DF">
        <w:rPr>
          <w:rFonts w:ascii="Arial" w:hAnsi="Arial" w:cs="Arial"/>
          <w:sz w:val="28"/>
          <w:szCs w:val="28"/>
          <w:lang w:val="uz-Cyrl-UZ"/>
        </w:rPr>
        <w:t>20</w:t>
      </w:r>
      <w:r>
        <w:rPr>
          <w:rFonts w:ascii="Arial" w:hAnsi="Arial" w:cs="Arial"/>
          <w:sz w:val="28"/>
          <w:szCs w:val="28"/>
          <w:lang w:val="uz-Cyrl-UZ"/>
        </w:rPr>
        <w:t xml:space="preserve">08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Toshkent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davlat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yuridik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institutining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ilmiy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tadqiqotchisi</w:t>
      </w:r>
      <w:r>
        <w:rPr>
          <w:rFonts w:ascii="Arial" w:hAnsi="Arial" w:cs="Arial"/>
          <w:sz w:val="28"/>
          <w:szCs w:val="28"/>
          <w:lang w:val="uz-Cyrl-UZ"/>
        </w:rPr>
        <w:t>,</w:t>
      </w:r>
      <w:r w:rsidRPr="00316AD0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 xml:space="preserve">2008–2009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Adliya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huzuridagi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Axborot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bilan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ta’minlash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markazi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mutaxassisi</w:t>
      </w:r>
      <w:r>
        <w:rPr>
          <w:rFonts w:ascii="Arial" w:hAnsi="Arial" w:cs="Arial"/>
          <w:sz w:val="28"/>
          <w:szCs w:val="28"/>
          <w:lang w:val="uz-Cyrl-UZ"/>
        </w:rPr>
        <w:t xml:space="preserve">, 2009–2012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Adliya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huzuridagi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Huquqiy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axborot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bilan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ta’minlash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markazi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huquqiy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masalalar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bo‘yicha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vaqtincha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direktor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vazifasini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bajaruvchi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Adliya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huzuridagi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Huquqiy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axborot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bilan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ta’minlash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markazi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direktorining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o‘rinbosari</w:t>
      </w:r>
      <w:r>
        <w:rPr>
          <w:rFonts w:ascii="Arial" w:hAnsi="Arial" w:cs="Arial"/>
          <w:sz w:val="28"/>
          <w:szCs w:val="28"/>
          <w:lang w:val="uz-Cyrl-UZ"/>
        </w:rPr>
        <w:t xml:space="preserve">, 2012–2017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Pr="009B1C14">
        <w:rPr>
          <w:rFonts w:ascii="Arial" w:hAnsi="Arial" w:cs="Arial"/>
          <w:sz w:val="28"/>
          <w:szCs w:val="28"/>
          <w:lang w:val="uz-Cyrl-UZ"/>
        </w:rPr>
        <w:t>“</w:t>
      </w:r>
      <w:r>
        <w:rPr>
          <w:rFonts w:ascii="Arial" w:hAnsi="Arial" w:cs="Arial"/>
          <w:sz w:val="28"/>
          <w:szCs w:val="28"/>
          <w:lang w:val="uz-Cyrl-UZ"/>
        </w:rPr>
        <w:t>O‘zstandart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” </w:t>
      </w:r>
      <w:r>
        <w:rPr>
          <w:rFonts w:ascii="Arial" w:hAnsi="Arial" w:cs="Arial"/>
          <w:sz w:val="28"/>
          <w:szCs w:val="28"/>
          <w:lang w:val="uz-Cyrl-UZ"/>
        </w:rPr>
        <w:t>agentligi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yuriskonsulti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kadrlar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bo‘yicha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mutaxassisi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yuriskonsulti</w:t>
      </w:r>
      <w:r>
        <w:rPr>
          <w:rFonts w:ascii="Arial" w:hAnsi="Arial" w:cs="Arial"/>
          <w:sz w:val="28"/>
          <w:szCs w:val="28"/>
          <w:lang w:val="uz-Cyrl-UZ"/>
        </w:rPr>
        <w:t>,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 xml:space="preserve">2017–2018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Adliya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Yuridik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xizmatlar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faoliyatini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muvofiqlashtirish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metodik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ta’minlash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boshliq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o‘rinbosari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boshqarma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vazifasini</w:t>
      </w:r>
      <w:r w:rsidRPr="009B1C1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bajaruvchi</w:t>
      </w:r>
      <w:r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huzuridagi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Huquqiy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axborot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bilan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ta’minlash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markazi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direktorining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o‘rinbosari</w:t>
      </w:r>
      <w:r w:rsidRPr="00B34687">
        <w:rPr>
          <w:rFonts w:ascii="Arial" w:hAnsi="Arial" w:cs="Arial"/>
          <w:sz w:val="28"/>
          <w:szCs w:val="28"/>
          <w:lang w:val="uz-Cyrl-UZ"/>
        </w:rPr>
        <w:t>, “</w:t>
      </w:r>
      <w:r>
        <w:rPr>
          <w:rFonts w:ascii="Arial" w:hAnsi="Arial" w:cs="Arial"/>
          <w:sz w:val="28"/>
          <w:szCs w:val="28"/>
          <w:lang w:val="uz-Cyrl-UZ"/>
        </w:rPr>
        <w:t>Adolat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” </w:t>
      </w:r>
      <w:r>
        <w:rPr>
          <w:rFonts w:ascii="Arial" w:hAnsi="Arial" w:cs="Arial"/>
          <w:sz w:val="28"/>
          <w:szCs w:val="28"/>
          <w:lang w:val="uz-Cyrl-UZ"/>
        </w:rPr>
        <w:t>huquqiy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axborot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markazi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direktorining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o‘rinbosari</w:t>
      </w:r>
      <w:r>
        <w:rPr>
          <w:rFonts w:ascii="Arial" w:hAnsi="Arial" w:cs="Arial"/>
          <w:sz w:val="28"/>
          <w:szCs w:val="28"/>
          <w:lang w:val="uz-Cyrl-UZ"/>
        </w:rPr>
        <w:t xml:space="preserve">, 2018–2023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Yuridik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Yuridik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xizmat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korrupsiyaga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qarshi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kurashish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lavozimlarida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mehnat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qilgan</w:t>
      </w:r>
      <w:r>
        <w:rPr>
          <w:rFonts w:ascii="Arial" w:hAnsi="Arial" w:cs="Arial"/>
          <w:sz w:val="28"/>
          <w:szCs w:val="28"/>
          <w:lang w:val="uz-Cyrl-UZ"/>
        </w:rPr>
        <w:t>.</w:t>
      </w:r>
    </w:p>
    <w:p w14:paraId="3D70BBBB" w14:textId="78E046C1" w:rsidR="00FC1463" w:rsidRPr="007C3127" w:rsidRDefault="00FC1463" w:rsidP="00FC146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2023</w:t>
      </w:r>
      <w:r>
        <w:rPr>
          <w:rFonts w:ascii="Arial" w:hAnsi="Arial" w:cs="Arial"/>
          <w:sz w:val="28"/>
          <w:szCs w:val="28"/>
          <w:lang w:val="uz-Cyrl-UZ"/>
        </w:rPr>
        <w:t>-yil</w:t>
      </w:r>
      <w:r>
        <w:rPr>
          <w:rFonts w:ascii="Arial" w:hAnsi="Arial" w:cs="Arial"/>
          <w:sz w:val="28"/>
          <w:szCs w:val="28"/>
          <w:lang w:val="uz-Cyrl-UZ"/>
        </w:rPr>
        <w:t xml:space="preserve"> 1</w:t>
      </w:r>
      <w:r>
        <w:rPr>
          <w:rFonts w:ascii="Arial" w:hAnsi="Arial" w:cs="Arial"/>
          <w:sz w:val="28"/>
          <w:szCs w:val="28"/>
          <w:lang w:val="uz-Cyrl-UZ"/>
        </w:rPr>
        <w:t>-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uz-Cyrl-UZ"/>
        </w:rPr>
        <w:t>iyundan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Yuridik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bo‘limi</w:t>
      </w:r>
      <w:r w:rsidRPr="00B34687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lavozimida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faoliyat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yuritib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kelmoqda</w:t>
      </w:r>
      <w:r>
        <w:rPr>
          <w:rFonts w:ascii="Arial" w:hAnsi="Arial" w:cs="Arial"/>
          <w:sz w:val="28"/>
          <w:szCs w:val="28"/>
          <w:lang w:val="uz-Cyrl-UZ"/>
        </w:rPr>
        <w:t>.</w:t>
      </w:r>
    </w:p>
    <w:p w14:paraId="38A24EBD" w14:textId="123CCEEA" w:rsidR="003F5811" w:rsidRPr="00FC1463" w:rsidRDefault="003F5811" w:rsidP="00FC1463">
      <w:pPr>
        <w:rPr>
          <w:lang w:val="uz-Cyrl-UZ"/>
        </w:rPr>
      </w:pPr>
    </w:p>
    <w:sectPr w:rsidR="003F5811" w:rsidRPr="00FC1463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4C"/>
    <w:rsid w:val="000E374C"/>
    <w:rsid w:val="00103623"/>
    <w:rsid w:val="00113E51"/>
    <w:rsid w:val="00315CDA"/>
    <w:rsid w:val="00316AD0"/>
    <w:rsid w:val="00356761"/>
    <w:rsid w:val="003F5811"/>
    <w:rsid w:val="00412184"/>
    <w:rsid w:val="00494A49"/>
    <w:rsid w:val="004A6F12"/>
    <w:rsid w:val="005971D5"/>
    <w:rsid w:val="00605046"/>
    <w:rsid w:val="0062063F"/>
    <w:rsid w:val="0063615A"/>
    <w:rsid w:val="007723DF"/>
    <w:rsid w:val="007A57B2"/>
    <w:rsid w:val="007C3127"/>
    <w:rsid w:val="007E7C14"/>
    <w:rsid w:val="00816A8B"/>
    <w:rsid w:val="008B25A1"/>
    <w:rsid w:val="00993B1E"/>
    <w:rsid w:val="009A2F1F"/>
    <w:rsid w:val="009B1C14"/>
    <w:rsid w:val="009C3D0B"/>
    <w:rsid w:val="009C5075"/>
    <w:rsid w:val="00A62695"/>
    <w:rsid w:val="00A718C4"/>
    <w:rsid w:val="00AD33D9"/>
    <w:rsid w:val="00AF5FC4"/>
    <w:rsid w:val="00B11F01"/>
    <w:rsid w:val="00B34687"/>
    <w:rsid w:val="00CC2DBA"/>
    <w:rsid w:val="00D8671C"/>
    <w:rsid w:val="00D916D6"/>
    <w:rsid w:val="00DB32AE"/>
    <w:rsid w:val="00E3639C"/>
    <w:rsid w:val="00EC038A"/>
    <w:rsid w:val="00F1096C"/>
    <w:rsid w:val="00FC1463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0231"/>
  <w15:chartTrackingRefBased/>
  <w15:docId w15:val="{456A305C-FDB1-4FF2-9AE0-F4AA58FA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6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12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Норбеков Олим</cp:lastModifiedBy>
  <cp:revision>18</cp:revision>
  <cp:lastPrinted>2022-01-28T10:25:00Z</cp:lastPrinted>
  <dcterms:created xsi:type="dcterms:W3CDTF">2022-06-01T05:12:00Z</dcterms:created>
  <dcterms:modified xsi:type="dcterms:W3CDTF">2023-08-24T06:54:00Z</dcterms:modified>
</cp:coreProperties>
</file>