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67" w:rsidRPr="00215202" w:rsidRDefault="007F6B3B" w:rsidP="00B779D2">
      <w:pPr>
        <w:pStyle w:val="21"/>
        <w:shd w:val="clear" w:color="auto" w:fill="auto"/>
        <w:spacing w:after="25" w:line="240" w:lineRule="exact"/>
        <w:ind w:right="20"/>
        <w:rPr>
          <w:b w:val="0"/>
          <w:sz w:val="28"/>
          <w:szCs w:val="28"/>
          <w:lang w:val="ru-RU"/>
        </w:rPr>
      </w:pPr>
      <w:r>
        <w:rPr>
          <w:rStyle w:val="2"/>
          <w:b/>
          <w:sz w:val="28"/>
          <w:szCs w:val="28"/>
        </w:rPr>
        <w:t>Suv</w:t>
      </w:r>
      <w:r w:rsidR="0015596F" w:rsidRPr="0015596F">
        <w:rPr>
          <w:rStyle w:val="2"/>
          <w:b/>
          <w:sz w:val="28"/>
          <w:szCs w:val="28"/>
        </w:rPr>
        <w:t xml:space="preserve"> </w:t>
      </w:r>
      <w:r>
        <w:rPr>
          <w:rStyle w:val="2"/>
          <w:b/>
          <w:sz w:val="28"/>
          <w:szCs w:val="28"/>
        </w:rPr>
        <w:t>resurslaridan</w:t>
      </w:r>
      <w:r w:rsidR="0015596F" w:rsidRPr="0015596F">
        <w:rPr>
          <w:rStyle w:val="2"/>
          <w:b/>
          <w:sz w:val="28"/>
          <w:szCs w:val="28"/>
        </w:rPr>
        <w:t xml:space="preserve"> </w:t>
      </w:r>
      <w:r>
        <w:rPr>
          <w:rStyle w:val="2"/>
          <w:b/>
          <w:sz w:val="28"/>
          <w:szCs w:val="28"/>
        </w:rPr>
        <w:t>kompleks</w:t>
      </w:r>
      <w:r w:rsidR="0015596F" w:rsidRPr="0015596F">
        <w:rPr>
          <w:rStyle w:val="2"/>
          <w:b/>
          <w:sz w:val="28"/>
          <w:szCs w:val="28"/>
        </w:rPr>
        <w:t xml:space="preserve"> </w:t>
      </w:r>
      <w:r>
        <w:rPr>
          <w:rStyle w:val="2"/>
          <w:b/>
          <w:sz w:val="28"/>
          <w:szCs w:val="28"/>
        </w:rPr>
        <w:t>foydalanish</w:t>
      </w:r>
      <w:r w:rsidR="0015596F" w:rsidRPr="0015596F">
        <w:rPr>
          <w:rStyle w:val="2"/>
          <w:b/>
          <w:sz w:val="28"/>
          <w:szCs w:val="28"/>
        </w:rPr>
        <w:t xml:space="preserve"> </w:t>
      </w:r>
      <w:r>
        <w:rPr>
          <w:rStyle w:val="2"/>
          <w:b/>
          <w:sz w:val="28"/>
          <w:szCs w:val="28"/>
        </w:rPr>
        <w:t>istiqbollari</w:t>
      </w:r>
      <w:r w:rsidR="00215202" w:rsidRPr="00215202">
        <w:rPr>
          <w:rStyle w:val="2"/>
          <w:b/>
          <w:sz w:val="28"/>
          <w:szCs w:val="28"/>
          <w:lang w:val="en-US"/>
        </w:rPr>
        <w:t xml:space="preserve"> / </w:t>
      </w:r>
      <w:proofErr w:type="spellStart"/>
      <w:r w:rsidR="00215202" w:rsidRPr="00215202">
        <w:rPr>
          <w:rStyle w:val="2"/>
          <w:b/>
          <w:sz w:val="28"/>
          <w:szCs w:val="28"/>
          <w:lang w:val="en-US"/>
        </w:rPr>
        <w:t>Перспективные</w:t>
      </w:r>
      <w:proofErr w:type="spellEnd"/>
      <w:r w:rsidR="00215202" w:rsidRPr="00215202">
        <w:rPr>
          <w:rStyle w:val="2"/>
          <w:b/>
          <w:sz w:val="28"/>
          <w:szCs w:val="28"/>
          <w:lang w:val="en-US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en-US"/>
        </w:rPr>
        <w:t>схемы</w:t>
      </w:r>
      <w:proofErr w:type="spellEnd"/>
      <w:r w:rsidR="00215202" w:rsidRPr="00215202">
        <w:rPr>
          <w:rStyle w:val="2"/>
          <w:b/>
          <w:sz w:val="28"/>
          <w:szCs w:val="28"/>
          <w:lang w:val="en-US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en-US"/>
        </w:rPr>
        <w:t>комплексного</w:t>
      </w:r>
      <w:proofErr w:type="spellEnd"/>
      <w:r w:rsidR="00215202" w:rsidRPr="00215202">
        <w:rPr>
          <w:rStyle w:val="2"/>
          <w:b/>
          <w:sz w:val="28"/>
          <w:szCs w:val="28"/>
          <w:lang w:val="en-US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en-US"/>
        </w:rPr>
        <w:t>использования</w:t>
      </w:r>
      <w:proofErr w:type="spellEnd"/>
      <w:r w:rsidR="00215202" w:rsidRPr="00215202">
        <w:rPr>
          <w:rStyle w:val="2"/>
          <w:b/>
          <w:sz w:val="28"/>
          <w:szCs w:val="28"/>
          <w:lang w:val="en-US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en-US"/>
        </w:rPr>
        <w:t>водных</w:t>
      </w:r>
      <w:proofErr w:type="spellEnd"/>
      <w:r w:rsidR="00215202" w:rsidRPr="00215202">
        <w:rPr>
          <w:rStyle w:val="2"/>
          <w:b/>
          <w:sz w:val="28"/>
          <w:szCs w:val="28"/>
          <w:lang w:val="en-US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en-US"/>
        </w:rPr>
        <w:t>ресурсов</w:t>
      </w:r>
      <w:proofErr w:type="spellEnd"/>
      <w:r w:rsidR="00215202">
        <w:rPr>
          <w:rStyle w:val="2"/>
          <w:b/>
          <w:sz w:val="28"/>
          <w:szCs w:val="28"/>
          <w:lang w:val="ru-RU"/>
        </w:rPr>
        <w:t xml:space="preserve"> /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Perspective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schemes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for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the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integrated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use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of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</w:t>
      </w:r>
      <w:proofErr w:type="spellStart"/>
      <w:r w:rsidR="00215202" w:rsidRPr="00215202">
        <w:rPr>
          <w:rStyle w:val="2"/>
          <w:b/>
          <w:sz w:val="28"/>
          <w:szCs w:val="28"/>
          <w:lang w:val="ru-RU"/>
        </w:rPr>
        <w:t>water</w:t>
      </w:r>
      <w:proofErr w:type="spellEnd"/>
      <w:r w:rsidR="00215202" w:rsidRPr="00215202">
        <w:rPr>
          <w:rStyle w:val="2"/>
          <w:b/>
          <w:sz w:val="28"/>
          <w:szCs w:val="28"/>
          <w:lang w:val="ru-RU"/>
        </w:rPr>
        <w:t xml:space="preserve"> resources</w:t>
      </w:r>
      <w:bookmarkStart w:id="0" w:name="_GoBack"/>
      <w:bookmarkEnd w:id="0"/>
    </w:p>
    <w:p w:rsidR="00281D73" w:rsidRPr="006C30CA" w:rsidRDefault="00281D73" w:rsidP="00124C1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153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7"/>
        <w:gridCol w:w="6091"/>
        <w:gridCol w:w="1659"/>
        <w:gridCol w:w="1260"/>
        <w:gridCol w:w="1376"/>
        <w:gridCol w:w="1375"/>
        <w:gridCol w:w="1318"/>
        <w:gridCol w:w="1472"/>
      </w:tblGrid>
      <w:tr w:rsidR="00653B0E" w:rsidRPr="0037246D" w:rsidTr="007B5997">
        <w:trPr>
          <w:tblHeader/>
        </w:trPr>
        <w:tc>
          <w:tcPr>
            <w:tcW w:w="847" w:type="dxa"/>
            <w:vMerge w:val="restart"/>
          </w:tcPr>
          <w:p w:rsidR="00653B0E" w:rsidRPr="00146F6B" w:rsidRDefault="008A4E58" w:rsidP="005465A3">
            <w:pPr>
              <w:spacing w:before="60" w:after="60"/>
              <w:jc w:val="center"/>
              <w:rPr>
                <w:rStyle w:val="210"/>
                <w:color w:val="000000"/>
                <w:sz w:val="24"/>
                <w:szCs w:val="24"/>
                <w:lang w:val="uz-Cyrl-UZ"/>
              </w:rPr>
            </w:pPr>
            <w:r>
              <w:rPr>
                <w:rStyle w:val="210"/>
                <w:color w:val="000000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091" w:type="dxa"/>
            <w:vMerge w:val="restart"/>
            <w:vAlign w:val="center"/>
          </w:tcPr>
          <w:p w:rsidR="00653B0E" w:rsidRPr="00CC1246" w:rsidRDefault="007F6B3B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Style w:val="210"/>
                <w:color w:val="000000"/>
                <w:sz w:val="24"/>
                <w:szCs w:val="24"/>
                <w:lang w:val="uz-Cyrl-UZ"/>
              </w:rPr>
              <w:t>Ko’rsatkichlar</w:t>
            </w:r>
            <w:r w:rsidR="00653B0E" w:rsidRPr="00146F6B">
              <w:rPr>
                <w:rStyle w:val="210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CC1246">
              <w:rPr>
                <w:rStyle w:val="210"/>
                <w:color w:val="000000"/>
                <w:sz w:val="24"/>
                <w:lang w:val="uz-Cyrl-UZ"/>
              </w:rPr>
              <w:t>nomi</w:t>
            </w:r>
            <w:r w:rsidR="0037246D" w:rsidRPr="00CC1246">
              <w:rPr>
                <w:rStyle w:val="210"/>
                <w:color w:val="000000"/>
                <w:sz w:val="24"/>
                <w:lang w:val="uz-Cyrl-UZ"/>
              </w:rPr>
              <w:t xml:space="preserve"> /</w:t>
            </w:r>
            <w:r w:rsidR="00CC1246" w:rsidRPr="00CC1246">
              <w:rPr>
                <w:rStyle w:val="210"/>
                <w:color w:val="000000"/>
                <w:sz w:val="24"/>
                <w:lang w:val="uz-Cyrl-UZ"/>
              </w:rPr>
              <w:t xml:space="preserve"> Наименование показателя</w:t>
            </w:r>
            <w:r w:rsidR="00CC1246" w:rsidRPr="00CC1246">
              <w:rPr>
                <w:color w:val="333333"/>
                <w:sz w:val="27"/>
                <w:szCs w:val="27"/>
                <w:shd w:val="clear" w:color="auto" w:fill="F5F5F5"/>
                <w:lang w:val="uz-Cyrl-UZ"/>
              </w:rPr>
              <w:t xml:space="preserve"> /</w:t>
            </w:r>
            <w:r w:rsidR="0037246D" w:rsidRPr="00CC1246">
              <w:rPr>
                <w:rStyle w:val="210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37246D" w:rsidRPr="00CC1246">
              <w:rPr>
                <w:rStyle w:val="210"/>
                <w:color w:val="000000"/>
                <w:sz w:val="24"/>
                <w:lang w:val="uz-Cyrl-UZ"/>
              </w:rPr>
              <w:t>Indicator</w:t>
            </w:r>
          </w:p>
        </w:tc>
        <w:tc>
          <w:tcPr>
            <w:tcW w:w="1659" w:type="dxa"/>
            <w:vMerge w:val="restart"/>
            <w:vAlign w:val="center"/>
          </w:tcPr>
          <w:p w:rsidR="00653B0E" w:rsidRPr="0037246D" w:rsidRDefault="007F6B3B" w:rsidP="00CC12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O’lchov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birligi</w:t>
            </w:r>
            <w:r w:rsidR="00372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Единица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измерения</w:t>
            </w:r>
            <w:proofErr w:type="spellEnd"/>
            <w:r w:rsidR="00CC1246" w:rsidRPr="00CC1246">
              <w:rPr>
                <w:rStyle w:val="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1246">
              <w:rPr>
                <w:rStyle w:val="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37246D" w:rsidRPr="0037246D">
              <w:rPr>
                <w:rStyle w:val="a"/>
                <w:rFonts w:ascii="Times New Roman" w:hAnsi="Times New Roman"/>
                <w:b/>
                <w:sz w:val="24"/>
                <w:lang w:val="en-US"/>
              </w:rPr>
              <w:t>Unit of Measurement</w:t>
            </w:r>
          </w:p>
        </w:tc>
        <w:tc>
          <w:tcPr>
            <w:tcW w:w="1260" w:type="dxa"/>
            <w:vMerge w:val="restart"/>
            <w:vAlign w:val="center"/>
          </w:tcPr>
          <w:p w:rsidR="00653B0E" w:rsidRPr="0037246D" w:rsidRDefault="007F6B3B" w:rsidP="003724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Bugungi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kungacha</w:t>
            </w:r>
            <w:r w:rsidR="00653B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72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сегодняшний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день</w:t>
            </w:r>
            <w:proofErr w:type="spellEnd"/>
            <w:r w:rsidR="00CC1246" w:rsidRPr="00CC1246">
              <w:rPr>
                <w:rStyle w:val="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1246">
              <w:rPr>
                <w:rStyle w:val="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37246D" w:rsidRPr="0037246D">
              <w:rPr>
                <w:rStyle w:val="a"/>
                <w:rFonts w:ascii="Times New Roman" w:hAnsi="Times New Roman"/>
                <w:b/>
                <w:sz w:val="24"/>
                <w:lang w:val="en-US"/>
              </w:rPr>
              <w:t xml:space="preserve">As of today </w:t>
            </w:r>
          </w:p>
        </w:tc>
        <w:tc>
          <w:tcPr>
            <w:tcW w:w="5541" w:type="dxa"/>
            <w:gridSpan w:val="4"/>
            <w:vAlign w:val="center"/>
          </w:tcPr>
          <w:p w:rsidR="00653B0E" w:rsidRPr="0037246D" w:rsidRDefault="007F6B3B" w:rsidP="00CC12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Istiqbolda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erishilishi</w:t>
            </w:r>
            <w:r w:rsidR="00653B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rejalashtirilayotgan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ko’rsatkichlar</w:t>
            </w:r>
            <w:r w:rsidR="00372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достигаемые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последующие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годы</w:t>
            </w:r>
            <w:proofErr w:type="spellEnd"/>
            <w:r w:rsidR="00CC1246" w:rsidRPr="00CC1246">
              <w:rPr>
                <w:rStyle w:val="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1246">
              <w:rPr>
                <w:rStyle w:val="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37246D" w:rsidRPr="005D7EB2">
              <w:rPr>
                <w:rStyle w:val="a"/>
                <w:rFonts w:ascii="Times New Roman" w:hAnsi="Times New Roman"/>
                <w:b/>
                <w:sz w:val="24"/>
                <w:lang w:val="en-US"/>
              </w:rPr>
              <w:t>Indicators to be achieved in subsequent years</w:t>
            </w:r>
          </w:p>
        </w:tc>
      </w:tr>
      <w:tr w:rsidR="00653B0E" w:rsidRPr="00146F6B" w:rsidTr="007B5997">
        <w:trPr>
          <w:tblHeader/>
        </w:trPr>
        <w:tc>
          <w:tcPr>
            <w:tcW w:w="847" w:type="dxa"/>
            <w:vMerge/>
          </w:tcPr>
          <w:p w:rsidR="00653B0E" w:rsidRPr="00146F6B" w:rsidRDefault="00653B0E" w:rsidP="005465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091" w:type="dxa"/>
            <w:vMerge/>
          </w:tcPr>
          <w:p w:rsidR="00653B0E" w:rsidRPr="00146F6B" w:rsidRDefault="00653B0E" w:rsidP="005465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59" w:type="dxa"/>
            <w:vMerge/>
          </w:tcPr>
          <w:p w:rsidR="00653B0E" w:rsidRPr="00146F6B" w:rsidRDefault="00653B0E" w:rsidP="005465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60" w:type="dxa"/>
            <w:vMerge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76" w:type="dxa"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2020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2021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2025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9775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2030</w:t>
            </w:r>
          </w:p>
        </w:tc>
      </w:tr>
      <w:tr w:rsidR="00653B0E" w:rsidRPr="00146F6B" w:rsidTr="007B5997"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91" w:type="dxa"/>
          </w:tcPr>
          <w:p w:rsidR="00653B0E" w:rsidRPr="00146F6B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Sug’orish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tarmoqlarining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foydali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koeffitsientini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oshirish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CC1246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Повышение коэффициента полезного действия (КПД) ирригационных сетей / </w:t>
            </w:r>
            <w:r w:rsidR="000B3B6B" w:rsidRPr="00CC1246">
              <w:rPr>
                <w:rFonts w:ascii="Times New Roman" w:hAnsi="Times New Roman"/>
                <w:sz w:val="24"/>
                <w:szCs w:val="24"/>
                <w:lang w:val="uz-Cyrl-UZ"/>
              </w:rPr>
              <w:t>Improving the efficiency rate of irrigation networks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659" w:type="dxa"/>
          </w:tcPr>
          <w:p w:rsidR="00653B0E" w:rsidRPr="00146F6B" w:rsidRDefault="00653B0E" w:rsidP="008852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%</w:t>
            </w:r>
          </w:p>
        </w:tc>
        <w:tc>
          <w:tcPr>
            <w:tcW w:w="1260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0,63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0,64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0,65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0,68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0,73</w:t>
            </w:r>
          </w:p>
        </w:tc>
      </w:tr>
      <w:tr w:rsidR="007C7B44" w:rsidRPr="00146F6B" w:rsidTr="007B5997">
        <w:trPr>
          <w:trHeight w:val="636"/>
        </w:trPr>
        <w:tc>
          <w:tcPr>
            <w:tcW w:w="847" w:type="dxa"/>
          </w:tcPr>
          <w:p w:rsidR="007C7B44" w:rsidRPr="00146F6B" w:rsidRDefault="007C7B44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91" w:type="dxa"/>
          </w:tcPr>
          <w:p w:rsidR="007C7B44" w:rsidRPr="00CC1246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ta’minoti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darajasi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past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bo’lgan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sug’oriladigan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maydonlar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ulushini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kamaytirish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="00CC1246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Повышение коэффициента полезного действия (КПД) ирригационных сетей /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CC1246">
              <w:rPr>
                <w:rFonts w:ascii="Times New Roman" w:hAnsi="Times New Roman"/>
                <w:sz w:val="24"/>
                <w:szCs w:val="24"/>
                <w:lang w:val="uz-Cyrl-UZ"/>
              </w:rPr>
              <w:t>Reduced proportion of irrigated areas with limited water availability</w:t>
            </w:r>
          </w:p>
        </w:tc>
        <w:tc>
          <w:tcPr>
            <w:tcW w:w="1659" w:type="dxa"/>
          </w:tcPr>
          <w:p w:rsidR="007C7B44" w:rsidRPr="0037246D" w:rsidRDefault="007F6B3B" w:rsidP="000C360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0C360B" w:rsidRPr="000C360B">
              <w:rPr>
                <w:lang w:val="en-US"/>
              </w:rPr>
              <w:t xml:space="preserve"> </w:t>
            </w:r>
            <w:proofErr w:type="spellStart"/>
            <w:r w:rsidR="000C360B" w:rsidRP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0C360B" w:rsidRP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0C36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360B" w:rsidRP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gramEnd"/>
            <w:r w:rsid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246D" w:rsidRPr="000C360B">
              <w:rPr>
                <w:rStyle w:val="a"/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560</w:t>
            </w:r>
          </w:p>
        </w:tc>
        <w:tc>
          <w:tcPr>
            <w:tcW w:w="1376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526</w:t>
            </w:r>
          </w:p>
        </w:tc>
        <w:tc>
          <w:tcPr>
            <w:tcW w:w="1375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492</w:t>
            </w:r>
          </w:p>
        </w:tc>
        <w:tc>
          <w:tcPr>
            <w:tcW w:w="1318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356</w:t>
            </w:r>
          </w:p>
        </w:tc>
        <w:tc>
          <w:tcPr>
            <w:tcW w:w="1472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190</w:t>
            </w:r>
          </w:p>
        </w:tc>
      </w:tr>
      <w:tr w:rsidR="007F3AC4" w:rsidRPr="00146F6B" w:rsidTr="007B5997">
        <w:trPr>
          <w:trHeight w:val="661"/>
        </w:trPr>
        <w:tc>
          <w:tcPr>
            <w:tcW w:w="847" w:type="dxa"/>
          </w:tcPr>
          <w:p w:rsidR="007F3AC4" w:rsidRPr="00146F6B" w:rsidRDefault="007F3AC4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91" w:type="dxa"/>
          </w:tcPr>
          <w:p w:rsidR="007F3AC4" w:rsidRPr="00CC1246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Magistral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xo’jaliklararo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kanallarni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modernizatsiya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qilish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beton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qoplamali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kanallar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ulushini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oshirish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 w:rsidR="00CC1246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Модернизация магистральных и межхозяйственных каналов и увеличение доли облицованных каналов / </w:t>
            </w:r>
            <w:r w:rsidR="000B3B6B" w:rsidRPr="00CC1246">
              <w:rPr>
                <w:rFonts w:ascii="Times New Roman" w:hAnsi="Times New Roman"/>
                <w:sz w:val="24"/>
                <w:szCs w:val="24"/>
                <w:lang w:val="uz-Cyrl-UZ"/>
              </w:rPr>
              <w:t>Modernization of primary and inter-farm canals and increased share of canals with lining</w:t>
            </w:r>
          </w:p>
        </w:tc>
        <w:tc>
          <w:tcPr>
            <w:tcW w:w="1659" w:type="dxa"/>
          </w:tcPr>
          <w:p w:rsidR="007F3AC4" w:rsidRPr="0037246D" w:rsidRDefault="0037246D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km /</w:t>
            </w:r>
            <w:r w:rsidR="001168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1689D" w:rsidRPr="001168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км </w:t>
            </w:r>
            <w:r w:rsidR="001168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km</w:t>
            </w:r>
          </w:p>
        </w:tc>
        <w:tc>
          <w:tcPr>
            <w:tcW w:w="1260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9675,7</w:t>
            </w:r>
          </w:p>
        </w:tc>
        <w:tc>
          <w:tcPr>
            <w:tcW w:w="1376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9960,3</w:t>
            </w:r>
          </w:p>
        </w:tc>
        <w:tc>
          <w:tcPr>
            <w:tcW w:w="1375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10529,4</w:t>
            </w:r>
          </w:p>
        </w:tc>
        <w:tc>
          <w:tcPr>
            <w:tcW w:w="1318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11425,7</w:t>
            </w:r>
          </w:p>
        </w:tc>
        <w:tc>
          <w:tcPr>
            <w:tcW w:w="1472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13175,7</w:t>
            </w:r>
          </w:p>
        </w:tc>
      </w:tr>
      <w:tr w:rsidR="00653B0E" w:rsidRPr="00146F6B" w:rsidTr="007B5997">
        <w:trPr>
          <w:trHeight w:val="543"/>
        </w:trPr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653B0E" w:rsidRPr="00FD5861" w:rsidRDefault="007F6B3B" w:rsidP="00FD5861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stantsiyalaridagi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mavjud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agregatlarni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energiya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tejamkor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agregatlariga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almashtirish</w:t>
            </w:r>
            <w:r w:rsidR="000B3B6B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FD5861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Замена существующих агрегатов насосных станций на энергосберегающие насосные агрегаты / </w:t>
            </w:r>
            <w:r w:rsidR="000B3B6B" w:rsidRPr="00FD5861">
              <w:rPr>
                <w:rFonts w:ascii="Times New Roman" w:hAnsi="Times New Roman"/>
                <w:sz w:val="24"/>
                <w:szCs w:val="24"/>
                <w:lang w:val="uz-Cyrl-UZ"/>
              </w:rPr>
              <w:t>Replacement of existing pumping station units with energy-saving pumping units</w:t>
            </w:r>
          </w:p>
        </w:tc>
        <w:tc>
          <w:tcPr>
            <w:tcW w:w="1659" w:type="dxa"/>
            <w:vAlign w:val="center"/>
          </w:tcPr>
          <w:p w:rsidR="00653B0E" w:rsidRPr="0037246D" w:rsidRDefault="0037246D" w:rsidP="008D13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8D1314">
              <w:t xml:space="preserve"> </w:t>
            </w:r>
            <w:proofErr w:type="spellStart"/>
            <w:r w:rsidR="008D1314"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 w:rsidR="008D131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732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163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163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653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1750</w:t>
            </w:r>
          </w:p>
        </w:tc>
      </w:tr>
      <w:tr w:rsidR="00653B0E" w:rsidRPr="00146F6B" w:rsidTr="007B5997"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6091" w:type="dxa"/>
            <w:shd w:val="clear" w:color="auto" w:fill="auto"/>
          </w:tcPr>
          <w:p w:rsidR="00653B0E" w:rsidRPr="00FD5861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stantsiyalaridagi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eskirgan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elektrodvigatellarni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yangisiga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almashtirish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0B3B6B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FD5861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Замена существующих агрегатов насосных станций на энергосберегающие насосные </w:t>
            </w:r>
            <w:r w:rsidR="00FD5861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 xml:space="preserve">агрегаты / </w:t>
            </w:r>
            <w:r w:rsidR="000B3B6B" w:rsidRPr="00FD5861">
              <w:rPr>
                <w:rFonts w:ascii="Times New Roman" w:hAnsi="Times New Roman"/>
                <w:sz w:val="24"/>
                <w:szCs w:val="24"/>
                <w:lang w:val="uz-Cyrl-UZ"/>
              </w:rPr>
              <w:t>Replacement of obsolete electric motors of pumping stations with new electric motors</w:t>
            </w:r>
          </w:p>
        </w:tc>
        <w:tc>
          <w:tcPr>
            <w:tcW w:w="1659" w:type="dxa"/>
            <w:vAlign w:val="center"/>
          </w:tcPr>
          <w:p w:rsidR="00653B0E" w:rsidRPr="0037246D" w:rsidRDefault="008D1314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1627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214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219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903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2100</w:t>
            </w:r>
          </w:p>
        </w:tc>
      </w:tr>
      <w:tr w:rsidR="00653B0E" w:rsidRPr="00B779D2" w:rsidTr="007B5997"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6</w:t>
            </w:r>
          </w:p>
        </w:tc>
        <w:tc>
          <w:tcPr>
            <w:tcW w:w="6091" w:type="dxa"/>
            <w:shd w:val="clear" w:color="auto" w:fill="auto"/>
          </w:tcPr>
          <w:p w:rsidR="00653B0E" w:rsidRPr="00B1313D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stantsiyalarning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elektr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energiya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iste’molini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iqtisod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qilish</w:t>
            </w:r>
            <w:r w:rsidR="000B3B6B" w:rsidRPr="00B1313D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B1313D" w:rsidRPr="00B1313D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Замена существующих агрегатов насосных станций на энергосберегающие насосные агрегаты / Energy savings at pumping stations</w:t>
            </w:r>
          </w:p>
        </w:tc>
        <w:tc>
          <w:tcPr>
            <w:tcW w:w="1659" w:type="dxa"/>
            <w:vAlign w:val="center"/>
          </w:tcPr>
          <w:p w:rsidR="007B5997" w:rsidRPr="007B5997" w:rsidRDefault="007F6B3B" w:rsidP="007B59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mlrd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653B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kVt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653B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oat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7B5997" w:rsidRPr="007B5997">
              <w:rPr>
                <w:lang w:val="en-US"/>
              </w:rPr>
              <w:t xml:space="preserve"> </w:t>
            </w:r>
            <w:proofErr w:type="spellStart"/>
            <w:r w:rsidR="007B5997"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млрд</w:t>
            </w:r>
            <w:proofErr w:type="spellEnd"/>
            <w:r w:rsidR="007B5997"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246D" w:rsidRPr="007B5997" w:rsidRDefault="007B5997" w:rsidP="007B599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proofErr w:type="gramEnd"/>
            <w:r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7246D" w:rsidRPr="007B5997">
              <w:rPr>
                <w:rStyle w:val="a"/>
                <w:rFonts w:ascii="Times New Roman" w:hAnsi="Times New Roman"/>
                <w:sz w:val="24"/>
                <w:lang w:val="en-US"/>
              </w:rPr>
              <w:t>Billion kWh</w:t>
            </w:r>
          </w:p>
          <w:p w:rsidR="00653B0E" w:rsidRPr="0037246D" w:rsidRDefault="00653B0E" w:rsidP="00B779D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8,0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7,6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7,3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7,0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6,0</w:t>
            </w:r>
          </w:p>
        </w:tc>
      </w:tr>
      <w:tr w:rsidR="00B612F7" w:rsidRPr="00146F6B" w:rsidTr="007B5997">
        <w:trPr>
          <w:trHeight w:val="487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6091" w:type="dxa"/>
            <w:shd w:val="clear" w:color="auto" w:fill="auto"/>
          </w:tcPr>
          <w:p w:rsidR="00B612F7" w:rsidRPr="000B3B6B" w:rsidRDefault="007F6B3B" w:rsidP="00907EA1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Suv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tejovchi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texnologiyalarini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joriy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etish</w:t>
            </w:r>
            <w:r w:rsidR="000B3B6B" w:rsidRPr="00907EA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0B3B6B" w:rsidRPr="00907E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Energy savings at pumping stations / </w:t>
            </w:r>
            <w:r w:rsidR="00907EA1" w:rsidRPr="00907EA1">
              <w:rPr>
                <w:rFonts w:ascii="Times New Roman" w:hAnsi="Times New Roman"/>
                <w:sz w:val="24"/>
                <w:szCs w:val="24"/>
                <w:lang w:val="uz-Cyrl-UZ"/>
              </w:rPr>
              <w:t>Внедрение водосберегающих технологий орошения</w:t>
            </w:r>
            <w:r w:rsidR="00907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="00907EA1" w:rsidRPr="00907E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B3B6B" w:rsidRPr="005D7EB2">
              <w:rPr>
                <w:rFonts w:ascii="Times New Roman" w:hAnsi="Times New Roman"/>
                <w:sz w:val="24"/>
                <w:szCs w:val="24"/>
                <w:lang w:val="en-US"/>
              </w:rPr>
              <w:t>Implementation of water-saving irrigation technologies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Style w:val="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Style w:val="a"/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127,5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350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2000</w:t>
            </w:r>
          </w:p>
        </w:tc>
      </w:tr>
      <w:tr w:rsidR="00653B0E" w:rsidRPr="00146F6B" w:rsidTr="007B5997">
        <w:trPr>
          <w:trHeight w:val="564"/>
        </w:trPr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6091" w:type="dxa"/>
            <w:shd w:val="clear" w:color="auto" w:fill="auto"/>
          </w:tcPr>
          <w:p w:rsidR="00653B0E" w:rsidRPr="00140B3F" w:rsidRDefault="007F6B3B" w:rsidP="00140B3F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Tomchilatib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texnologilari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joriy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etilgan</w:t>
            </w:r>
            <w:r w:rsidR="00B612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</w:t>
            </w:r>
            <w:r w:rsidR="00B612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oshirish</w:t>
            </w:r>
            <w:r w:rsidR="000B3B6B" w:rsidRPr="00140B3F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140B3F" w:rsidRPr="00140B3F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Внедрение водосбе</w:t>
            </w:r>
            <w:r w:rsidR="00140B3F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регающих технологий орошения</w:t>
            </w:r>
            <w:r w:rsidR="00140B3F"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0B3B6B" w:rsidRPr="00821A62">
              <w:rPr>
                <w:rFonts w:ascii="Times New Roman" w:hAnsi="Times New Roman"/>
                <w:sz w:val="24"/>
                <w:szCs w:val="24"/>
                <w:lang w:val="uz-Cyrl-UZ"/>
              </w:rPr>
              <w:t>Increased share of areas with drip irrigation technologies implemented</w:t>
            </w:r>
          </w:p>
        </w:tc>
        <w:tc>
          <w:tcPr>
            <w:tcW w:w="1659" w:type="dxa"/>
            <w:vAlign w:val="center"/>
          </w:tcPr>
          <w:p w:rsidR="00653B0E" w:rsidRPr="0037246D" w:rsidRDefault="007F6B3B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Style w:val="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</w:t>
            </w:r>
            <w:r w:rsidR="0037246D" w:rsidRPr="00877A4E">
              <w:rPr>
                <w:rStyle w:val="a"/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77,4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125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500</w:t>
            </w:r>
          </w:p>
        </w:tc>
      </w:tr>
      <w:tr w:rsidR="00B612F7" w:rsidRPr="00146F6B" w:rsidTr="007B5997">
        <w:trPr>
          <w:trHeight w:val="446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6091" w:type="dxa"/>
            <w:shd w:val="clear" w:color="auto" w:fill="auto"/>
          </w:tcPr>
          <w:p w:rsidR="00B612F7" w:rsidRPr="00821A62" w:rsidRDefault="000B3B6B" w:rsidP="00550A22">
            <w:pPr>
              <w:spacing w:before="60" w:after="60"/>
              <w:ind w:firstLine="37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</w:t>
            </w:r>
            <w:r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h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o’rlangan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sug’oriladigan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kamaytirish</w:t>
            </w:r>
            <w:r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821A62"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Снижение доли засоленных орошаемых площадей</w:t>
            </w:r>
            <w:r w:rsidR="00821A62" w:rsidRPr="00821A62">
              <w:rPr>
                <w:rStyle w:val="a"/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Pr="00821A62">
              <w:rPr>
                <w:rStyle w:val="a"/>
                <w:rFonts w:ascii="Times New Roman" w:hAnsi="Times New Roman"/>
                <w:sz w:val="24"/>
                <w:lang w:val="uz-Cyrl-UZ"/>
              </w:rPr>
              <w:t>Reduced proportion of salinized irrigated areas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Style w:val="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Style w:val="a"/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1926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1906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1852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1722</w:t>
            </w:r>
          </w:p>
        </w:tc>
      </w:tr>
      <w:tr w:rsidR="00B612F7" w:rsidRPr="00146F6B" w:rsidTr="007B5997">
        <w:trPr>
          <w:trHeight w:val="732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10</w:t>
            </w:r>
          </w:p>
        </w:tc>
        <w:tc>
          <w:tcPr>
            <w:tcW w:w="6091" w:type="dxa"/>
            <w:shd w:val="clear" w:color="auto" w:fill="auto"/>
          </w:tcPr>
          <w:p w:rsidR="00B612F7" w:rsidRPr="00D65477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Sizot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suvlari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kritik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sathda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joylashgan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kamaytirish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(0-2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)</w:t>
            </w:r>
            <w:r w:rsidR="000B3B6B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0C1B19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Снижение доли засоленных орошаемых площадей  / </w:t>
            </w:r>
            <w:r w:rsidR="000B3B6B" w:rsidRPr="00D65477">
              <w:rPr>
                <w:rFonts w:ascii="Times New Roman" w:hAnsi="Times New Roman"/>
                <w:sz w:val="24"/>
                <w:szCs w:val="24"/>
                <w:lang w:val="uz-Cyrl-UZ"/>
              </w:rPr>
              <w:t>Reduced proportion of areas with critical level of groundwaters (0-2 m)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Style w:val="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Style w:val="a"/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1051,1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88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945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859,2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773,36</w:t>
            </w:r>
          </w:p>
        </w:tc>
      </w:tr>
      <w:tr w:rsidR="00B612F7" w:rsidRPr="00146F6B" w:rsidTr="007B5997">
        <w:trPr>
          <w:trHeight w:val="581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11</w:t>
            </w:r>
          </w:p>
        </w:tc>
        <w:tc>
          <w:tcPr>
            <w:tcW w:w="6091" w:type="dxa"/>
            <w:shd w:val="clear" w:color="auto" w:fill="auto"/>
          </w:tcPr>
          <w:p w:rsidR="00B612F7" w:rsidRPr="00D65477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Umumiy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sug’oriladigan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maydonlarga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nisbatan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kuchli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va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o’rta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sho’rlangan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maydonlarning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kamaytirish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0B3B6B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D65477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Снижение доли площадей с сильной и средней засоленностью в отношении общих орошаемых </w:t>
            </w:r>
            <w:r w:rsidR="00D65477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 xml:space="preserve">площадей </w:t>
            </w:r>
            <w:r w:rsidR="00D65477" w:rsidRPr="00AE42D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0B3B6B" w:rsidRPr="00D65477">
              <w:rPr>
                <w:rFonts w:ascii="Times New Roman" w:hAnsi="Times New Roman"/>
                <w:sz w:val="24"/>
                <w:szCs w:val="24"/>
                <w:lang w:val="uz-Cyrl-UZ"/>
              </w:rPr>
              <w:t>Reduced proportion of areas with strong and medium salinity in relation to total irrigated areas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Style w:val="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Style w:val="a"/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59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516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430</w:t>
            </w:r>
          </w:p>
        </w:tc>
      </w:tr>
      <w:tr w:rsidR="00653B0E" w:rsidRPr="00146F6B" w:rsidTr="007B5997">
        <w:tc>
          <w:tcPr>
            <w:tcW w:w="847" w:type="dxa"/>
          </w:tcPr>
          <w:p w:rsidR="00653B0E" w:rsidRPr="00146F6B" w:rsidRDefault="00140D7F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12</w:t>
            </w:r>
          </w:p>
        </w:tc>
        <w:tc>
          <w:tcPr>
            <w:tcW w:w="6091" w:type="dxa"/>
            <w:shd w:val="clear" w:color="auto" w:fill="auto"/>
          </w:tcPr>
          <w:p w:rsidR="00653B0E" w:rsidRPr="00AE42D2" w:rsidRDefault="007F6B3B" w:rsidP="00F82115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Foydalanishdan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chiqqan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maydonlarni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qayta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foydalanishga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kiritish</w:t>
            </w:r>
            <w:r w:rsidR="000B3B6B" w:rsidRPr="00AE42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AE42D2" w:rsidRPr="00AE42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Введение в оборот площадей, вышедших из сельскохозяйственного оборота </w:t>
            </w:r>
            <w:r w:rsidR="00AE42D2" w:rsidRPr="00F82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 w:rsidR="000B3B6B" w:rsidRPr="00AE42D2">
              <w:rPr>
                <w:rFonts w:ascii="Times New Roman" w:hAnsi="Times New Roman"/>
                <w:sz w:val="24"/>
                <w:szCs w:val="24"/>
                <w:lang w:val="uz-Cyrl-UZ"/>
              </w:rPr>
              <w:t>Reclamation of land plots where cultivation was previously discontinued</w:t>
            </w:r>
          </w:p>
        </w:tc>
        <w:tc>
          <w:tcPr>
            <w:tcW w:w="1659" w:type="dxa"/>
            <w:vAlign w:val="center"/>
          </w:tcPr>
          <w:p w:rsidR="00653B0E" w:rsidRPr="0037246D" w:rsidRDefault="007F6B3B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Style w:val="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7A4E" w:rsidRPr="0011689D">
              <w:rPr>
                <w:rStyle w:val="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7246D" w:rsidRPr="00877A4E">
              <w:rPr>
                <w:rStyle w:val="a"/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58,2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41,5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150,8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</w:tr>
      <w:tr w:rsidR="00653B0E" w:rsidRPr="00146F6B" w:rsidTr="007B5997">
        <w:trPr>
          <w:trHeight w:val="888"/>
        </w:trPr>
        <w:tc>
          <w:tcPr>
            <w:tcW w:w="847" w:type="dxa"/>
          </w:tcPr>
          <w:p w:rsidR="00653B0E" w:rsidRPr="00146F6B" w:rsidRDefault="00140D7F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091" w:type="dxa"/>
            <w:shd w:val="clear" w:color="auto" w:fill="auto"/>
          </w:tcPr>
          <w:p w:rsidR="00653B0E" w:rsidRPr="000B3B6B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xo’jaligi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inshootlarida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real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vaqt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rejimida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nazorat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qilish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hisobini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yuritish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uchun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Aqlli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tizimini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joriy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etish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0B3B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="007627EF" w:rsidRPr="007627EF">
              <w:rPr>
                <w:lang w:val="uz-Cyrl-UZ"/>
              </w:rPr>
              <w:t xml:space="preserve"> </w:t>
            </w:r>
            <w:r w:rsidR="007627EF" w:rsidRPr="007627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Внедрение системы «Умная вода» для контроля и ведения учета воды на водохозяйственных сооружениях в режиме реального времени</w:t>
            </w:r>
            <w:r w:rsidR="007627EF" w:rsidRPr="00B55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0B3B6B" w:rsidRPr="000B3B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7627EF">
              <w:rPr>
                <w:rFonts w:ascii="Times New Roman" w:hAnsi="Times New Roman"/>
                <w:sz w:val="24"/>
                <w:szCs w:val="24"/>
                <w:lang w:val="uz-Cyrl-UZ"/>
              </w:rPr>
              <w:t>Implementation of the Smart Water system for real-time monitoring and control of water accounting at water facilities</w:t>
            </w:r>
          </w:p>
        </w:tc>
        <w:tc>
          <w:tcPr>
            <w:tcW w:w="1659" w:type="dxa"/>
            <w:vAlign w:val="center"/>
          </w:tcPr>
          <w:p w:rsidR="00653B0E" w:rsidRPr="0037246D" w:rsidRDefault="008D1314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61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151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251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</w:tr>
      <w:tr w:rsidR="00653B0E" w:rsidRPr="00146F6B" w:rsidTr="007B5997">
        <w:trPr>
          <w:trHeight w:val="647"/>
        </w:trPr>
        <w:tc>
          <w:tcPr>
            <w:tcW w:w="847" w:type="dxa"/>
          </w:tcPr>
          <w:p w:rsidR="00653B0E" w:rsidRPr="00146F6B" w:rsidRDefault="00140D7F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091" w:type="dxa"/>
            <w:shd w:val="clear" w:color="auto" w:fill="auto"/>
          </w:tcPr>
          <w:p w:rsidR="00653B0E" w:rsidRPr="00B550DB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xo’jaligi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ob’ektlarini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boshqarish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jarayonlarini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avtomatlashtirish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B55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 w:rsidR="00B550DB" w:rsidRPr="00B55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Внедрение системы «Умная вода» для контроля и ведения учета воды на водохозяйственных сооружениях в режиме реального времени </w:t>
            </w:r>
            <w:r w:rsidR="00B550DB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0B3B6B" w:rsidRPr="00B550DB">
              <w:rPr>
                <w:rFonts w:ascii="Times New Roman" w:hAnsi="Times New Roman"/>
                <w:sz w:val="24"/>
                <w:szCs w:val="24"/>
                <w:lang w:val="uz-Cyrl-UZ"/>
              </w:rPr>
              <w:t>Automation of management processes at waterworkcilities</w:t>
            </w:r>
          </w:p>
        </w:tc>
        <w:tc>
          <w:tcPr>
            <w:tcW w:w="1659" w:type="dxa"/>
            <w:vAlign w:val="center"/>
          </w:tcPr>
          <w:p w:rsidR="00653B0E" w:rsidRPr="0037246D" w:rsidRDefault="008D1314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</w:tr>
      <w:tr w:rsidR="00B612F7" w:rsidRPr="00146F6B" w:rsidTr="007B5997">
        <w:trPr>
          <w:trHeight w:val="657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091" w:type="dxa"/>
            <w:shd w:val="clear" w:color="auto" w:fill="auto"/>
          </w:tcPr>
          <w:p w:rsidR="00B612F7" w:rsidRPr="00B71B1C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Meliorativ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kuzatuv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quduqlarini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avtomatlashtirilgan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monitoring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tizimiga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o’tkazish</w:t>
            </w:r>
            <w:r w:rsidR="000B3B6B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B71B1C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Перевод мелиоративных наблюдательных скважин на автоматизированную систему мониторинга </w:t>
            </w:r>
            <w:r w:rsidR="00B71B1C" w:rsidRPr="00312FF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="00B71B1C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B71B1C">
              <w:rPr>
                <w:rFonts w:ascii="Times New Roman" w:hAnsi="Times New Roman"/>
                <w:sz w:val="24"/>
                <w:szCs w:val="24"/>
                <w:lang w:val="uz-Cyrl-UZ"/>
              </w:rPr>
              <w:t>Upgrading groundwater measurement wells with automated monitoring system</w:t>
            </w:r>
          </w:p>
        </w:tc>
        <w:tc>
          <w:tcPr>
            <w:tcW w:w="1659" w:type="dxa"/>
            <w:vAlign w:val="center"/>
          </w:tcPr>
          <w:p w:rsidR="00B612F7" w:rsidRPr="0037246D" w:rsidRDefault="008D1314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2000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4022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8500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27270</w:t>
            </w:r>
          </w:p>
        </w:tc>
      </w:tr>
      <w:tr w:rsidR="00B612F7" w:rsidRPr="00146F6B" w:rsidTr="007B5997">
        <w:trPr>
          <w:trHeight w:val="552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16</w:t>
            </w:r>
          </w:p>
        </w:tc>
        <w:tc>
          <w:tcPr>
            <w:tcW w:w="6091" w:type="dxa"/>
            <w:shd w:val="clear" w:color="auto" w:fill="auto"/>
          </w:tcPr>
          <w:p w:rsidR="00B612F7" w:rsidRPr="00312FF0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stantsiyalarida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elektr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energiyasi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iste’molini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onlayn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monitoring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qilish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tizimini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joriy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etish</w:t>
            </w:r>
            <w:r w:rsidR="000B3B6B" w:rsidRPr="00312FF0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312FF0" w:rsidRPr="00312FF0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Внедрение системы онлайн-мониторинга потребления электроэнергии на </w:t>
            </w:r>
            <w:r w:rsidR="00312FF0" w:rsidRPr="00312FF0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 xml:space="preserve">насосных станциях </w:t>
            </w:r>
            <w:r w:rsidR="00312FF0" w:rsidRPr="00091D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0B3B6B" w:rsidRPr="00312FF0">
              <w:rPr>
                <w:rFonts w:ascii="Times New Roman" w:hAnsi="Times New Roman"/>
                <w:sz w:val="24"/>
                <w:szCs w:val="24"/>
                <w:lang w:val="uz-Cyrl-UZ"/>
              </w:rPr>
              <w:t>Implementation of online monitoring system of electricity use at pumping stations</w:t>
            </w:r>
          </w:p>
        </w:tc>
        <w:tc>
          <w:tcPr>
            <w:tcW w:w="1659" w:type="dxa"/>
            <w:vAlign w:val="center"/>
          </w:tcPr>
          <w:p w:rsidR="00B612F7" w:rsidRPr="0037246D" w:rsidRDefault="008D1314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887</w:t>
            </w:r>
          </w:p>
        </w:tc>
      </w:tr>
    </w:tbl>
    <w:p w:rsidR="00281D73" w:rsidRPr="00DF5814" w:rsidRDefault="00281D73" w:rsidP="00124C1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281D73" w:rsidRPr="00DF5814" w:rsidSect="005F186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63"/>
    <w:multiLevelType w:val="hybridMultilevel"/>
    <w:tmpl w:val="93C8E7D0"/>
    <w:lvl w:ilvl="0" w:tplc="3A1A88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3AD"/>
    <w:multiLevelType w:val="hybridMultilevel"/>
    <w:tmpl w:val="FDA07428"/>
    <w:lvl w:ilvl="0" w:tplc="015A5A0C">
      <w:start w:val="1"/>
      <w:numFmt w:val="upperRoman"/>
      <w:lvlText w:val="%1."/>
      <w:lvlJc w:val="right"/>
      <w:pPr>
        <w:ind w:left="749" w:hanging="360"/>
      </w:pPr>
      <w:rPr>
        <w:b/>
      </w:rPr>
    </w:lvl>
    <w:lvl w:ilvl="1" w:tplc="08430019" w:tentative="1">
      <w:start w:val="1"/>
      <w:numFmt w:val="lowerLetter"/>
      <w:lvlText w:val="%2."/>
      <w:lvlJc w:val="left"/>
      <w:pPr>
        <w:ind w:left="1469" w:hanging="360"/>
      </w:pPr>
    </w:lvl>
    <w:lvl w:ilvl="2" w:tplc="0843001B" w:tentative="1">
      <w:start w:val="1"/>
      <w:numFmt w:val="lowerRoman"/>
      <w:lvlText w:val="%3."/>
      <w:lvlJc w:val="right"/>
      <w:pPr>
        <w:ind w:left="2189" w:hanging="180"/>
      </w:pPr>
    </w:lvl>
    <w:lvl w:ilvl="3" w:tplc="0843000F" w:tentative="1">
      <w:start w:val="1"/>
      <w:numFmt w:val="decimal"/>
      <w:lvlText w:val="%4."/>
      <w:lvlJc w:val="left"/>
      <w:pPr>
        <w:ind w:left="2909" w:hanging="360"/>
      </w:pPr>
    </w:lvl>
    <w:lvl w:ilvl="4" w:tplc="08430019" w:tentative="1">
      <w:start w:val="1"/>
      <w:numFmt w:val="lowerLetter"/>
      <w:lvlText w:val="%5."/>
      <w:lvlJc w:val="left"/>
      <w:pPr>
        <w:ind w:left="3629" w:hanging="360"/>
      </w:pPr>
    </w:lvl>
    <w:lvl w:ilvl="5" w:tplc="0843001B" w:tentative="1">
      <w:start w:val="1"/>
      <w:numFmt w:val="lowerRoman"/>
      <w:lvlText w:val="%6."/>
      <w:lvlJc w:val="right"/>
      <w:pPr>
        <w:ind w:left="4349" w:hanging="180"/>
      </w:pPr>
    </w:lvl>
    <w:lvl w:ilvl="6" w:tplc="0843000F" w:tentative="1">
      <w:start w:val="1"/>
      <w:numFmt w:val="decimal"/>
      <w:lvlText w:val="%7."/>
      <w:lvlJc w:val="left"/>
      <w:pPr>
        <w:ind w:left="5069" w:hanging="360"/>
      </w:pPr>
    </w:lvl>
    <w:lvl w:ilvl="7" w:tplc="08430019" w:tentative="1">
      <w:start w:val="1"/>
      <w:numFmt w:val="lowerLetter"/>
      <w:lvlText w:val="%8."/>
      <w:lvlJc w:val="left"/>
      <w:pPr>
        <w:ind w:left="5789" w:hanging="360"/>
      </w:pPr>
    </w:lvl>
    <w:lvl w:ilvl="8" w:tplc="084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65E551C"/>
    <w:multiLevelType w:val="hybridMultilevel"/>
    <w:tmpl w:val="82DCA12C"/>
    <w:lvl w:ilvl="0" w:tplc="7C36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DEE"/>
    <w:multiLevelType w:val="hybridMultilevel"/>
    <w:tmpl w:val="C40820C4"/>
    <w:lvl w:ilvl="0" w:tplc="0C961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647" w:hanging="360"/>
      </w:pPr>
    </w:lvl>
    <w:lvl w:ilvl="2" w:tplc="0843001B" w:tentative="1">
      <w:start w:val="1"/>
      <w:numFmt w:val="lowerRoman"/>
      <w:lvlText w:val="%3."/>
      <w:lvlJc w:val="right"/>
      <w:pPr>
        <w:ind w:left="2367" w:hanging="180"/>
      </w:pPr>
    </w:lvl>
    <w:lvl w:ilvl="3" w:tplc="0843000F" w:tentative="1">
      <w:start w:val="1"/>
      <w:numFmt w:val="decimal"/>
      <w:lvlText w:val="%4."/>
      <w:lvlJc w:val="left"/>
      <w:pPr>
        <w:ind w:left="3087" w:hanging="360"/>
      </w:pPr>
    </w:lvl>
    <w:lvl w:ilvl="4" w:tplc="08430019" w:tentative="1">
      <w:start w:val="1"/>
      <w:numFmt w:val="lowerLetter"/>
      <w:lvlText w:val="%5."/>
      <w:lvlJc w:val="left"/>
      <w:pPr>
        <w:ind w:left="3807" w:hanging="360"/>
      </w:pPr>
    </w:lvl>
    <w:lvl w:ilvl="5" w:tplc="0843001B" w:tentative="1">
      <w:start w:val="1"/>
      <w:numFmt w:val="lowerRoman"/>
      <w:lvlText w:val="%6."/>
      <w:lvlJc w:val="right"/>
      <w:pPr>
        <w:ind w:left="4527" w:hanging="180"/>
      </w:pPr>
    </w:lvl>
    <w:lvl w:ilvl="6" w:tplc="0843000F" w:tentative="1">
      <w:start w:val="1"/>
      <w:numFmt w:val="decimal"/>
      <w:lvlText w:val="%7."/>
      <w:lvlJc w:val="left"/>
      <w:pPr>
        <w:ind w:left="5247" w:hanging="360"/>
      </w:pPr>
    </w:lvl>
    <w:lvl w:ilvl="7" w:tplc="08430019" w:tentative="1">
      <w:start w:val="1"/>
      <w:numFmt w:val="lowerLetter"/>
      <w:lvlText w:val="%8."/>
      <w:lvlJc w:val="left"/>
      <w:pPr>
        <w:ind w:left="5967" w:hanging="360"/>
      </w:pPr>
    </w:lvl>
    <w:lvl w:ilvl="8" w:tplc="084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02E33"/>
    <w:multiLevelType w:val="hybridMultilevel"/>
    <w:tmpl w:val="35CAE540"/>
    <w:lvl w:ilvl="0" w:tplc="54F2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6A11"/>
    <w:multiLevelType w:val="hybridMultilevel"/>
    <w:tmpl w:val="BECE7DF0"/>
    <w:lvl w:ilvl="0" w:tplc="0484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4"/>
    <w:rsid w:val="00005831"/>
    <w:rsid w:val="00027AB8"/>
    <w:rsid w:val="000378CF"/>
    <w:rsid w:val="0004098E"/>
    <w:rsid w:val="00046A9C"/>
    <w:rsid w:val="0006013E"/>
    <w:rsid w:val="00062527"/>
    <w:rsid w:val="00067148"/>
    <w:rsid w:val="00067A18"/>
    <w:rsid w:val="000717A7"/>
    <w:rsid w:val="00091DF7"/>
    <w:rsid w:val="000A1988"/>
    <w:rsid w:val="000A7CF2"/>
    <w:rsid w:val="000B3B6B"/>
    <w:rsid w:val="000B591E"/>
    <w:rsid w:val="000C1B19"/>
    <w:rsid w:val="000C360B"/>
    <w:rsid w:val="000D1C18"/>
    <w:rsid w:val="000D3FF9"/>
    <w:rsid w:val="00101E99"/>
    <w:rsid w:val="00101F58"/>
    <w:rsid w:val="0011689D"/>
    <w:rsid w:val="00116C2F"/>
    <w:rsid w:val="00116FB3"/>
    <w:rsid w:val="0012119A"/>
    <w:rsid w:val="00123802"/>
    <w:rsid w:val="00124C10"/>
    <w:rsid w:val="00133B70"/>
    <w:rsid w:val="00140B3F"/>
    <w:rsid w:val="00140D7F"/>
    <w:rsid w:val="001416B7"/>
    <w:rsid w:val="00146F6B"/>
    <w:rsid w:val="00151496"/>
    <w:rsid w:val="0015596F"/>
    <w:rsid w:val="00185B5A"/>
    <w:rsid w:val="00190343"/>
    <w:rsid w:val="00191E2F"/>
    <w:rsid w:val="001A0913"/>
    <w:rsid w:val="001A62A7"/>
    <w:rsid w:val="001B1414"/>
    <w:rsid w:val="001B55FA"/>
    <w:rsid w:val="001E20FC"/>
    <w:rsid w:val="001F1698"/>
    <w:rsid w:val="00200D49"/>
    <w:rsid w:val="00215202"/>
    <w:rsid w:val="00217652"/>
    <w:rsid w:val="00223CA5"/>
    <w:rsid w:val="00233A90"/>
    <w:rsid w:val="00234F8D"/>
    <w:rsid w:val="00235977"/>
    <w:rsid w:val="00236769"/>
    <w:rsid w:val="00251CC6"/>
    <w:rsid w:val="00254458"/>
    <w:rsid w:val="00265159"/>
    <w:rsid w:val="00270774"/>
    <w:rsid w:val="0028006C"/>
    <w:rsid w:val="00281D73"/>
    <w:rsid w:val="0028221E"/>
    <w:rsid w:val="002868FA"/>
    <w:rsid w:val="00292570"/>
    <w:rsid w:val="0029655E"/>
    <w:rsid w:val="002B1B78"/>
    <w:rsid w:val="002B2777"/>
    <w:rsid w:val="002B4E97"/>
    <w:rsid w:val="002E39E2"/>
    <w:rsid w:val="002F37CF"/>
    <w:rsid w:val="00302973"/>
    <w:rsid w:val="00307E37"/>
    <w:rsid w:val="00312FF0"/>
    <w:rsid w:val="00314A38"/>
    <w:rsid w:val="00316DC6"/>
    <w:rsid w:val="00363A95"/>
    <w:rsid w:val="00363BAD"/>
    <w:rsid w:val="0037246D"/>
    <w:rsid w:val="00372BDB"/>
    <w:rsid w:val="00384556"/>
    <w:rsid w:val="0039057B"/>
    <w:rsid w:val="003D6437"/>
    <w:rsid w:val="003D68C8"/>
    <w:rsid w:val="003E6221"/>
    <w:rsid w:val="003F25DA"/>
    <w:rsid w:val="0040076B"/>
    <w:rsid w:val="0041126B"/>
    <w:rsid w:val="00427C30"/>
    <w:rsid w:val="00427F75"/>
    <w:rsid w:val="0044140F"/>
    <w:rsid w:val="00442B33"/>
    <w:rsid w:val="00457F83"/>
    <w:rsid w:val="004644EC"/>
    <w:rsid w:val="00466972"/>
    <w:rsid w:val="00473F36"/>
    <w:rsid w:val="004761B7"/>
    <w:rsid w:val="004821B9"/>
    <w:rsid w:val="004C1064"/>
    <w:rsid w:val="004C41D0"/>
    <w:rsid w:val="004C56A9"/>
    <w:rsid w:val="004D463E"/>
    <w:rsid w:val="004D5B2F"/>
    <w:rsid w:val="004F255E"/>
    <w:rsid w:val="004F260F"/>
    <w:rsid w:val="00524214"/>
    <w:rsid w:val="00544C9F"/>
    <w:rsid w:val="00545485"/>
    <w:rsid w:val="005465A3"/>
    <w:rsid w:val="00547264"/>
    <w:rsid w:val="00550A22"/>
    <w:rsid w:val="00572C47"/>
    <w:rsid w:val="005930BE"/>
    <w:rsid w:val="005A309D"/>
    <w:rsid w:val="005B69F6"/>
    <w:rsid w:val="005C4456"/>
    <w:rsid w:val="005D26DA"/>
    <w:rsid w:val="005D2CCE"/>
    <w:rsid w:val="005D501E"/>
    <w:rsid w:val="005E0B89"/>
    <w:rsid w:val="005F1864"/>
    <w:rsid w:val="005F4D0B"/>
    <w:rsid w:val="00616226"/>
    <w:rsid w:val="0062459A"/>
    <w:rsid w:val="00646D11"/>
    <w:rsid w:val="00653B0E"/>
    <w:rsid w:val="00655B49"/>
    <w:rsid w:val="00662A93"/>
    <w:rsid w:val="006654B2"/>
    <w:rsid w:val="00673833"/>
    <w:rsid w:val="0067648E"/>
    <w:rsid w:val="006A18A7"/>
    <w:rsid w:val="006A545B"/>
    <w:rsid w:val="006C30CA"/>
    <w:rsid w:val="006C59E4"/>
    <w:rsid w:val="006C63C3"/>
    <w:rsid w:val="006D68DA"/>
    <w:rsid w:val="006E0F14"/>
    <w:rsid w:val="006E4B2C"/>
    <w:rsid w:val="006F5BFD"/>
    <w:rsid w:val="007109C8"/>
    <w:rsid w:val="007146AB"/>
    <w:rsid w:val="00727CA9"/>
    <w:rsid w:val="00733252"/>
    <w:rsid w:val="0074606A"/>
    <w:rsid w:val="007627EF"/>
    <w:rsid w:val="00762D60"/>
    <w:rsid w:val="00766555"/>
    <w:rsid w:val="00775435"/>
    <w:rsid w:val="00794617"/>
    <w:rsid w:val="007A54D6"/>
    <w:rsid w:val="007B56C5"/>
    <w:rsid w:val="007B5997"/>
    <w:rsid w:val="007C7B44"/>
    <w:rsid w:val="007D3A82"/>
    <w:rsid w:val="007D595C"/>
    <w:rsid w:val="007D758C"/>
    <w:rsid w:val="007E16B9"/>
    <w:rsid w:val="007F1A42"/>
    <w:rsid w:val="007F3AC4"/>
    <w:rsid w:val="007F6B3B"/>
    <w:rsid w:val="00803DFE"/>
    <w:rsid w:val="00821A62"/>
    <w:rsid w:val="008224CB"/>
    <w:rsid w:val="00826593"/>
    <w:rsid w:val="008328F7"/>
    <w:rsid w:val="0083793A"/>
    <w:rsid w:val="00855D53"/>
    <w:rsid w:val="00856983"/>
    <w:rsid w:val="00864AEC"/>
    <w:rsid w:val="00871D8B"/>
    <w:rsid w:val="008725BB"/>
    <w:rsid w:val="00877A4E"/>
    <w:rsid w:val="008852DF"/>
    <w:rsid w:val="00894855"/>
    <w:rsid w:val="008977A4"/>
    <w:rsid w:val="008A127C"/>
    <w:rsid w:val="008A4307"/>
    <w:rsid w:val="008A4E58"/>
    <w:rsid w:val="008B1F04"/>
    <w:rsid w:val="008C08F6"/>
    <w:rsid w:val="008D1314"/>
    <w:rsid w:val="008D356D"/>
    <w:rsid w:val="008E1CE4"/>
    <w:rsid w:val="008E24CC"/>
    <w:rsid w:val="008F284D"/>
    <w:rsid w:val="00902013"/>
    <w:rsid w:val="00907EA1"/>
    <w:rsid w:val="009135DF"/>
    <w:rsid w:val="009144E6"/>
    <w:rsid w:val="00924740"/>
    <w:rsid w:val="00926911"/>
    <w:rsid w:val="009459DF"/>
    <w:rsid w:val="00950813"/>
    <w:rsid w:val="009516C9"/>
    <w:rsid w:val="00953859"/>
    <w:rsid w:val="009553A0"/>
    <w:rsid w:val="00957E97"/>
    <w:rsid w:val="009610BC"/>
    <w:rsid w:val="00972592"/>
    <w:rsid w:val="00977567"/>
    <w:rsid w:val="009775B0"/>
    <w:rsid w:val="00984D37"/>
    <w:rsid w:val="00992B0F"/>
    <w:rsid w:val="009A3B41"/>
    <w:rsid w:val="009A7B6A"/>
    <w:rsid w:val="009B33E9"/>
    <w:rsid w:val="009B7D3B"/>
    <w:rsid w:val="009C3BA3"/>
    <w:rsid w:val="009E0354"/>
    <w:rsid w:val="009E272B"/>
    <w:rsid w:val="009F217B"/>
    <w:rsid w:val="009F2C97"/>
    <w:rsid w:val="00A01D30"/>
    <w:rsid w:val="00A14F6D"/>
    <w:rsid w:val="00A43AC3"/>
    <w:rsid w:val="00A53F3C"/>
    <w:rsid w:val="00A66AC3"/>
    <w:rsid w:val="00A758B9"/>
    <w:rsid w:val="00A834FD"/>
    <w:rsid w:val="00A87CCC"/>
    <w:rsid w:val="00AC31AF"/>
    <w:rsid w:val="00AC3D95"/>
    <w:rsid w:val="00AE42D2"/>
    <w:rsid w:val="00B127B0"/>
    <w:rsid w:val="00B1313D"/>
    <w:rsid w:val="00B17030"/>
    <w:rsid w:val="00B22A0E"/>
    <w:rsid w:val="00B3526B"/>
    <w:rsid w:val="00B37DAB"/>
    <w:rsid w:val="00B40743"/>
    <w:rsid w:val="00B550DB"/>
    <w:rsid w:val="00B612F7"/>
    <w:rsid w:val="00B70E5A"/>
    <w:rsid w:val="00B71B1C"/>
    <w:rsid w:val="00B779D2"/>
    <w:rsid w:val="00B96310"/>
    <w:rsid w:val="00BB395D"/>
    <w:rsid w:val="00BD4615"/>
    <w:rsid w:val="00BE13B8"/>
    <w:rsid w:val="00BF0245"/>
    <w:rsid w:val="00BF53EF"/>
    <w:rsid w:val="00C1089B"/>
    <w:rsid w:val="00C402DD"/>
    <w:rsid w:val="00C57955"/>
    <w:rsid w:val="00C65D14"/>
    <w:rsid w:val="00C70C68"/>
    <w:rsid w:val="00C726A7"/>
    <w:rsid w:val="00C73097"/>
    <w:rsid w:val="00C73A2B"/>
    <w:rsid w:val="00C82B4A"/>
    <w:rsid w:val="00C83CA9"/>
    <w:rsid w:val="00CA20F5"/>
    <w:rsid w:val="00CC1246"/>
    <w:rsid w:val="00CC40C2"/>
    <w:rsid w:val="00CC7227"/>
    <w:rsid w:val="00CD4949"/>
    <w:rsid w:val="00CF1AF4"/>
    <w:rsid w:val="00D23A73"/>
    <w:rsid w:val="00D25FD6"/>
    <w:rsid w:val="00D4450D"/>
    <w:rsid w:val="00D47FDB"/>
    <w:rsid w:val="00D53166"/>
    <w:rsid w:val="00D65477"/>
    <w:rsid w:val="00D66A58"/>
    <w:rsid w:val="00D74043"/>
    <w:rsid w:val="00D902CA"/>
    <w:rsid w:val="00D911F6"/>
    <w:rsid w:val="00D94506"/>
    <w:rsid w:val="00DA08FA"/>
    <w:rsid w:val="00DA27A8"/>
    <w:rsid w:val="00DC48F5"/>
    <w:rsid w:val="00DD6652"/>
    <w:rsid w:val="00DD6E3B"/>
    <w:rsid w:val="00DE553A"/>
    <w:rsid w:val="00DF5814"/>
    <w:rsid w:val="00E05181"/>
    <w:rsid w:val="00E05861"/>
    <w:rsid w:val="00E13358"/>
    <w:rsid w:val="00E23BCB"/>
    <w:rsid w:val="00E31AB2"/>
    <w:rsid w:val="00E35346"/>
    <w:rsid w:val="00E542AE"/>
    <w:rsid w:val="00E6412F"/>
    <w:rsid w:val="00E71162"/>
    <w:rsid w:val="00E7132E"/>
    <w:rsid w:val="00E81038"/>
    <w:rsid w:val="00E92761"/>
    <w:rsid w:val="00EA4F7A"/>
    <w:rsid w:val="00EB24A7"/>
    <w:rsid w:val="00EC0FCD"/>
    <w:rsid w:val="00ED35BD"/>
    <w:rsid w:val="00ED47CC"/>
    <w:rsid w:val="00ED6120"/>
    <w:rsid w:val="00F154F3"/>
    <w:rsid w:val="00F31EE7"/>
    <w:rsid w:val="00F32FDB"/>
    <w:rsid w:val="00F413E0"/>
    <w:rsid w:val="00F44D85"/>
    <w:rsid w:val="00F80CB6"/>
    <w:rsid w:val="00F82115"/>
    <w:rsid w:val="00F87E2B"/>
    <w:rsid w:val="00FB3B89"/>
    <w:rsid w:val="00FD5091"/>
    <w:rsid w:val="00FD5861"/>
    <w:rsid w:val="00FD5B49"/>
    <w:rsid w:val="00FE6499"/>
    <w:rsid w:val="00FE76A9"/>
    <w:rsid w:val="00FF1309"/>
    <w:rsid w:val="00FF2767"/>
    <w:rsid w:val="00FF6EE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17B"/>
    <w:pPr>
      <w:ind w:left="720"/>
      <w:contextualSpacing/>
    </w:pPr>
  </w:style>
  <w:style w:type="character" w:styleId="a5">
    <w:name w:val="Emphasis"/>
    <w:basedOn w:val="a0"/>
    <w:uiPriority w:val="20"/>
    <w:qFormat/>
    <w:rsid w:val="0083793A"/>
    <w:rPr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977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756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lang w:val="uz-Cyrl-UZ"/>
    </w:rPr>
  </w:style>
  <w:style w:type="character" w:customStyle="1" w:styleId="210">
    <w:name w:val="Основной текст (2) + 10"/>
    <w:aliases w:val="5 pt"/>
    <w:basedOn w:val="2"/>
    <w:uiPriority w:val="99"/>
    <w:rsid w:val="0097756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">
    <w:name w:val="Основной текст (2) + 11"/>
    <w:aliases w:val="5 pt4,Не полужирный"/>
    <w:basedOn w:val="2"/>
    <w:uiPriority w:val="99"/>
    <w:rsid w:val="008E1CE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7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62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17B"/>
    <w:pPr>
      <w:ind w:left="720"/>
      <w:contextualSpacing/>
    </w:pPr>
  </w:style>
  <w:style w:type="character" w:styleId="a5">
    <w:name w:val="Emphasis"/>
    <w:basedOn w:val="a0"/>
    <w:uiPriority w:val="20"/>
    <w:qFormat/>
    <w:rsid w:val="0083793A"/>
    <w:rPr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977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756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lang w:val="uz-Cyrl-UZ"/>
    </w:rPr>
  </w:style>
  <w:style w:type="character" w:customStyle="1" w:styleId="210">
    <w:name w:val="Основной текст (2) + 10"/>
    <w:aliases w:val="5 pt"/>
    <w:basedOn w:val="2"/>
    <w:uiPriority w:val="99"/>
    <w:rsid w:val="0097756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">
    <w:name w:val="Основной текст (2) + 11"/>
    <w:aliases w:val="5 pt4,Не полужирный"/>
    <w:basedOn w:val="2"/>
    <w:uiPriority w:val="99"/>
    <w:rsid w:val="008E1CE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7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6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92FD-2F3F-4D4B-BFA7-F1C9B39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Пользователь</cp:lastModifiedBy>
  <cp:revision>118</cp:revision>
  <cp:lastPrinted>2020-02-13T19:06:00Z</cp:lastPrinted>
  <dcterms:created xsi:type="dcterms:W3CDTF">2020-05-27T13:32:00Z</dcterms:created>
  <dcterms:modified xsi:type="dcterms:W3CDTF">2020-05-27T13:49:00Z</dcterms:modified>
</cp:coreProperties>
</file>