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126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﻿</w:t>
      </w:r>
    </w:p>
    <w:p w:rsidR="00000000" w:rsidRDefault="00A21262">
      <w:pPr>
        <w:shd w:val="clear" w:color="auto" w:fill="FFFFFF"/>
        <w:divId w:val="88502506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56028326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11.05.01.00 Основные положения]</w:t>
      </w:r>
    </w:p>
    <w:p w:rsidR="00000000" w:rsidRDefault="00A21262">
      <w:pPr>
        <w:shd w:val="clear" w:color="auto" w:fill="FFFFFF"/>
        <w:divId w:val="925642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A21262">
      <w:pPr>
        <w:shd w:val="clear" w:color="auto" w:fill="FFFFFF"/>
        <w:divId w:val="111270289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Природные ресурсы / Вода и водопользование]</w:t>
      </w:r>
    </w:p>
    <w:p w:rsidR="00000000" w:rsidRDefault="00A21262">
      <w:pPr>
        <w:shd w:val="clear" w:color="auto" w:fill="FFFFFF"/>
        <w:jc w:val="center"/>
        <w:divId w:val="1520970586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Закон Республики Узбекистан</w:t>
      </w:r>
    </w:p>
    <w:p w:rsidR="00000000" w:rsidRDefault="00A21262">
      <w:pPr>
        <w:shd w:val="clear" w:color="auto" w:fill="FFFFFF"/>
        <w:jc w:val="center"/>
        <w:divId w:val="954285193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воде и водопользовании</w:t>
      </w:r>
    </w:p>
    <w:p w:rsidR="00000000" w:rsidRDefault="00A21262">
      <w:pPr>
        <w:shd w:val="clear" w:color="auto" w:fill="FFFFFF"/>
        <w:jc w:val="center"/>
        <w:divId w:val="206158517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I. ОСНОВНЫЕ ПОЛОЖЕНИЯ</w:t>
      </w:r>
    </w:p>
    <w:p w:rsidR="00000000" w:rsidRDefault="00A21262">
      <w:pPr>
        <w:shd w:val="clear" w:color="auto" w:fill="FFFFFF"/>
        <w:ind w:firstLine="851"/>
        <w:jc w:val="both"/>
        <w:divId w:val="192028747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" w:anchor="157363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3595849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1. </w:t>
      </w:r>
      <w:r>
        <w:rPr>
          <w:rStyle w:val="clausesuff1"/>
          <w:rFonts w:eastAsia="Times New Roman"/>
          <w:b/>
          <w:bCs/>
          <w:color w:val="000080"/>
        </w:rPr>
        <w:t>Цель и основные задачи настоящего Закона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Целью настоящего Закона является регулирование водных отношений.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Основными задачами</w:t>
      </w:r>
      <w:r>
        <w:rPr>
          <w:rFonts w:eastAsia="Times New Roman"/>
          <w:color w:val="000000"/>
        </w:rPr>
        <w:t xml:space="preserve"> настоящего Закона являются обеспечение рационального использования вод для нужд населения и отраслей экономики, охрана вод от загрязнения, засорения и истощения, предупреждение и ликвидация вредного воздействия вод, улучшение состояния водных объектов, а </w:t>
      </w:r>
      <w:r>
        <w:rPr>
          <w:rFonts w:eastAsia="Times New Roman"/>
          <w:color w:val="000000"/>
        </w:rPr>
        <w:t>также защита прав и законных интересов предприятий, учреждений, организаций, фермерских, дехканских хозяйств и граждан в области водных отношений.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 в редакции </w:t>
      </w:r>
      <w:hyperlink r:id="rId5" w:anchor="15642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21273469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2. </w:t>
      </w:r>
      <w:r>
        <w:rPr>
          <w:rStyle w:val="clausesuff1"/>
          <w:rFonts w:eastAsia="Times New Roman"/>
          <w:b/>
          <w:bCs/>
          <w:color w:val="000080"/>
        </w:rPr>
        <w:t xml:space="preserve">Водное законодательство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отношения в Республике Узбекистан регулируются настоящим Законом и издаваемыми в соответствии с ним другими актами водного закон</w:t>
      </w:r>
      <w:r>
        <w:rPr>
          <w:rFonts w:eastAsia="Times New Roman"/>
          <w:color w:val="000000"/>
        </w:rPr>
        <w:t>одательства.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отношения в Республике Каракалпакстан регулируются также и законодательством Республики Каракалпакстан.</w:t>
      </w:r>
    </w:p>
    <w:p w:rsidR="00000000" w:rsidRDefault="00A21262">
      <w:pPr>
        <w:shd w:val="clear" w:color="auto" w:fill="FFFFFF"/>
        <w:ind w:firstLine="851"/>
        <w:jc w:val="both"/>
        <w:divId w:val="52903083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" w:anchor="15736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98642229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2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Основные понятия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настояще</w:t>
      </w:r>
      <w:r>
        <w:rPr>
          <w:rFonts w:eastAsia="Times New Roman"/>
          <w:color w:val="000000"/>
        </w:rPr>
        <w:t>м Законе применяются следующие основные понятия: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подземные воды</w:t>
      </w:r>
      <w:r>
        <w:rPr>
          <w:rFonts w:eastAsia="Times New Roman"/>
          <w:color w:val="000000"/>
        </w:rPr>
        <w:t xml:space="preserve"> — воды, находящиеся ниже уровня земной поверхности в толщах горных пород земной коры;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поверхностные воды</w:t>
      </w:r>
      <w:r>
        <w:rPr>
          <w:rFonts w:eastAsia="Times New Roman"/>
          <w:color w:val="000000"/>
        </w:rPr>
        <w:t xml:space="preserve"> — воды, расположенные на поверхности земной коры;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мелиоративные объекты</w:t>
      </w:r>
      <w:r>
        <w:rPr>
          <w:rFonts w:eastAsia="Times New Roman"/>
          <w:color w:val="000000"/>
        </w:rPr>
        <w:t xml:space="preserve"> — водохозяйстве</w:t>
      </w:r>
      <w:r>
        <w:rPr>
          <w:rFonts w:eastAsia="Times New Roman"/>
          <w:color w:val="000000"/>
        </w:rPr>
        <w:t>нные объекты, способствующие сбору коллекторно-дренажных и поверхностных сбросных вод и их транспортировке за пределы орошаемых земель, включающие в себя коллекторы и коллекторно-дренажную сеть, скважины вертикального дренажа, мелиоративные насосные станци</w:t>
      </w:r>
      <w:r>
        <w:rPr>
          <w:rFonts w:eastAsia="Times New Roman"/>
          <w:color w:val="000000"/>
        </w:rPr>
        <w:t>и (агрегаты) и наблюдательную сеть;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 xml:space="preserve">воды </w:t>
      </w:r>
      <w:r>
        <w:rPr>
          <w:rFonts w:eastAsia="Times New Roman"/>
          <w:color w:val="000000"/>
        </w:rPr>
        <w:t>— совокупность всех вод, сосредоточенных в водных объектах;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водопотребление</w:t>
      </w:r>
      <w:r>
        <w:rPr>
          <w:rFonts w:eastAsia="Times New Roman"/>
          <w:color w:val="000000"/>
        </w:rPr>
        <w:t xml:space="preserve"> — использование водных ресурсов юридическими и физическими лицами с изъятием их из водного объекта в установленном порядке для удовлетворен</w:t>
      </w:r>
      <w:r>
        <w:rPr>
          <w:rFonts w:eastAsia="Times New Roman"/>
          <w:color w:val="000000"/>
        </w:rPr>
        <w:t>ия собственных нужд;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ассоциация водопотребителей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— негосударственная некоммерческая организация, создаваемая водопотребителями — юридическими лицами на добровольной основе для координации их деятельности в области водных отношений, а также представления и защиты их общих интересов;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водопотребитель</w:t>
      </w:r>
      <w:r>
        <w:rPr>
          <w:rFonts w:eastAsia="Times New Roman"/>
          <w:color w:val="000000"/>
        </w:rPr>
        <w:t xml:space="preserve"> — юрид</w:t>
      </w:r>
      <w:r>
        <w:rPr>
          <w:rFonts w:eastAsia="Times New Roman"/>
          <w:color w:val="000000"/>
        </w:rPr>
        <w:t>ическое или физическое лицо, получающее в установленном порядке водные ресурсы с изъятием их из водного объекта для удовлетворения собственных нужд;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водный объект</w:t>
      </w:r>
      <w:r>
        <w:rPr>
          <w:rFonts w:eastAsia="Times New Roman"/>
          <w:color w:val="000000"/>
        </w:rPr>
        <w:t xml:space="preserve"> — естественные (ручьи, саи, реки и др.) и искусственные (открытые и закрытые каналы, а также </w:t>
      </w:r>
      <w:r>
        <w:rPr>
          <w:rFonts w:eastAsia="Times New Roman"/>
          <w:color w:val="000000"/>
        </w:rPr>
        <w:t xml:space="preserve">коллекторно-дренажные сети) водотоки, естественные (озера, моря, подземные водоносные горизонты) и искусственные (водохранилища, селехранилища, </w:t>
      </w:r>
      <w:r>
        <w:rPr>
          <w:rFonts w:eastAsia="Times New Roman"/>
          <w:color w:val="000000"/>
        </w:rPr>
        <w:lastRenderedPageBreak/>
        <w:t xml:space="preserve">пруды и др.) водоемы, а также родники и иные объекты, в которых постоянно или временно сосредоточиваются воды и </w:t>
      </w:r>
      <w:r>
        <w:rPr>
          <w:rFonts w:eastAsia="Times New Roman"/>
          <w:color w:val="000000"/>
        </w:rPr>
        <w:t>имеются характерные формы и признаки водного режима;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охрана водных объектов</w:t>
      </w:r>
      <w:r>
        <w:rPr>
          <w:rFonts w:eastAsia="Times New Roman"/>
          <w:color w:val="000000"/>
        </w:rPr>
        <w:t xml:space="preserve"> — система мероприятий, направленных на сохранение и восстановление водных объектов;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водный режим</w:t>
      </w:r>
      <w:r>
        <w:rPr>
          <w:rFonts w:eastAsia="Times New Roman"/>
          <w:color w:val="000000"/>
        </w:rPr>
        <w:t xml:space="preserve"> — изменение во времени уровней, скорости, расходов и объемов воды в водных объектах</w:t>
      </w:r>
      <w:r>
        <w:rPr>
          <w:rFonts w:eastAsia="Times New Roman"/>
          <w:color w:val="000000"/>
        </w:rPr>
        <w:t xml:space="preserve"> и почвогрунтах;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водные ресурсы</w:t>
      </w:r>
      <w:r>
        <w:rPr>
          <w:rFonts w:eastAsia="Times New Roman"/>
          <w:color w:val="000000"/>
        </w:rPr>
        <w:t xml:space="preserve"> — воды водных объектов, доступные или подлежащие к использованию;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водное хозяйство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— отрасль экономики, охватывающая изучение, учет, управление, использование, охрану водных ресурсов и водных объектов, а также борьбу с вредным воздействием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водохозяйственный объект</w:t>
      </w:r>
      <w:r>
        <w:rPr>
          <w:rFonts w:eastAsia="Times New Roman"/>
          <w:color w:val="000000"/>
        </w:rPr>
        <w:t xml:space="preserve"> — водный объект, на котором осуществляется водохозяйственная деятельн</w:t>
      </w:r>
      <w:r>
        <w:rPr>
          <w:rFonts w:eastAsia="Times New Roman"/>
          <w:color w:val="000000"/>
        </w:rPr>
        <w:t>ость в целях накопления, управления, транспортировки, использования, потребления, отвода и охраны водных ресурсов;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водопользование</w:t>
      </w:r>
      <w:r>
        <w:rPr>
          <w:rFonts w:eastAsia="Times New Roman"/>
          <w:color w:val="000000"/>
        </w:rPr>
        <w:t xml:space="preserve"> — использование водных ресурсов юридическими и физическими лицами без изъятия их из водного объекта для собственных нужд;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вод</w:t>
      </w:r>
      <w:r>
        <w:rPr>
          <w:rStyle w:val="Strong"/>
          <w:rFonts w:eastAsia="Times New Roman"/>
          <w:color w:val="000000"/>
        </w:rPr>
        <w:t>опользователь</w:t>
      </w:r>
      <w:r>
        <w:rPr>
          <w:rFonts w:eastAsia="Times New Roman"/>
          <w:color w:val="000000"/>
        </w:rPr>
        <w:t xml:space="preserve"> — юридическое или физическое лицо, использующее водные ресурсы без изъятия их из водного объекта для собственных нужд;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вредное воздействие вод</w:t>
      </w:r>
      <w:r>
        <w:rPr>
          <w:rFonts w:eastAsia="Times New Roman"/>
          <w:color w:val="000000"/>
        </w:rPr>
        <w:t xml:space="preserve"> — размыв, разрушение, заиление, заболачивание, засоление и другие негативные явления отдельных прир</w:t>
      </w:r>
      <w:r>
        <w:rPr>
          <w:rFonts w:eastAsia="Times New Roman"/>
          <w:color w:val="000000"/>
        </w:rPr>
        <w:t>одно-хозяйственных объектов и территорий в результате наводнений, затоплений, подтоплений и иных воздействий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трансграничные водные объекты</w:t>
      </w:r>
      <w:r>
        <w:rPr>
          <w:rFonts w:eastAsia="Times New Roman"/>
          <w:color w:val="000000"/>
        </w:rPr>
        <w:t xml:space="preserve"> — водные объекты, пересекающие границы двух и более государств или расположенные на таких границах;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трансграничн</w:t>
      </w:r>
      <w:r>
        <w:rPr>
          <w:rStyle w:val="Strong"/>
          <w:rFonts w:eastAsia="Times New Roman"/>
          <w:color w:val="000000"/>
        </w:rPr>
        <w:t>ые воды</w:t>
      </w:r>
      <w:r>
        <w:rPr>
          <w:rFonts w:eastAsia="Times New Roman"/>
          <w:color w:val="000000"/>
        </w:rPr>
        <w:t xml:space="preserve"> — любые поверхностные или подземные воды, пересекающие границы двух и более государств или расположенные на таких границах.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2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введена </w:t>
      </w:r>
      <w:hyperlink r:id="rId7" w:anchor="15642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</w:t>
      </w:r>
      <w:r>
        <w:rPr>
          <w:rFonts w:eastAsia="Times New Roman"/>
          <w:i/>
          <w:iCs/>
          <w:color w:val="800000"/>
          <w:sz w:val="22"/>
          <w:szCs w:val="22"/>
        </w:rPr>
        <w:t>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68601184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3. </w:t>
      </w:r>
      <w:r>
        <w:rPr>
          <w:rStyle w:val="clausesuff1"/>
          <w:rFonts w:eastAsia="Times New Roman"/>
          <w:b/>
          <w:bCs/>
          <w:color w:val="000080"/>
        </w:rPr>
        <w:t xml:space="preserve">Государственная собственность на воды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Воды являются государственной собственностью — общенациональным богатством Республики Узбекистан, подлежат рациональному использованию и охраняются</w:t>
      </w:r>
      <w:r>
        <w:rPr>
          <w:rFonts w:eastAsia="Times New Roman"/>
          <w:color w:val="000000"/>
        </w:rPr>
        <w:t xml:space="preserve"> государством.</w:t>
      </w:r>
    </w:p>
    <w:p w:rsidR="00000000" w:rsidRDefault="00A21262">
      <w:pPr>
        <w:shd w:val="clear" w:color="auto" w:fill="FFFFFF"/>
        <w:ind w:firstLine="851"/>
        <w:jc w:val="both"/>
        <w:divId w:val="30265666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4. </w:t>
      </w:r>
      <w:r>
        <w:rPr>
          <w:rStyle w:val="clausesuff1"/>
          <w:rFonts w:eastAsia="Times New Roman"/>
          <w:b/>
          <w:bCs/>
          <w:color w:val="000080"/>
        </w:rPr>
        <w:t xml:space="preserve">Единый государственный водный фонд </w:t>
      </w:r>
    </w:p>
    <w:p w:rsidR="00000000" w:rsidRDefault="00A21262">
      <w:pPr>
        <w:shd w:val="clear" w:color="auto" w:fill="FFFFFF"/>
        <w:ind w:firstLine="851"/>
        <w:jc w:val="both"/>
        <w:divId w:val="56198620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" w:anchor="15736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Единый государственный водный фонд включает: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ручьи, саи, реки, водохранилища, озера, моря, воды канал</w:t>
      </w:r>
      <w:r>
        <w:rPr>
          <w:rFonts w:eastAsia="Times New Roman"/>
          <w:color w:val="000000"/>
        </w:rPr>
        <w:t>ов, коллекторно-дренажных сетей, родников, прудов и другие поверхностные воды;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подземные воды, снежные запасы и ледники.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 на пользование водами из трансграничных водных объектов (рек Амударьи, Сырдарьи, Зарафшан, Аральского моря и других трансграничны</w:t>
      </w:r>
      <w:r>
        <w:rPr>
          <w:rFonts w:eastAsia="Times New Roman"/>
          <w:color w:val="000000"/>
        </w:rPr>
        <w:t>х водных объектов) устанавливается международными договорами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4 в редакции </w:t>
      </w:r>
      <w:hyperlink r:id="rId9" w:anchor="15642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</w:t>
      </w:r>
      <w:r>
        <w:rPr>
          <w:rFonts w:eastAsia="Times New Roman"/>
          <w:i/>
          <w:iCs/>
          <w:color w:val="800000"/>
          <w:sz w:val="22"/>
          <w:szCs w:val="22"/>
        </w:rPr>
        <w:t>г., № 52, ст. 555)</w:t>
      </w:r>
    </w:p>
    <w:p w:rsidR="00000000" w:rsidRDefault="00A21262">
      <w:pPr>
        <w:shd w:val="clear" w:color="auto" w:fill="FFFFFF"/>
        <w:divId w:val="4032915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03796693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11.05.02.00 Управление и контроль за использованием и охраной вод]</w:t>
      </w:r>
    </w:p>
    <w:p w:rsidR="00000000" w:rsidRDefault="00A21262">
      <w:pPr>
        <w:shd w:val="clear" w:color="auto" w:fill="FFFFFF"/>
        <w:jc w:val="center"/>
        <w:divId w:val="25023897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II. КОМПЕТЕНЦИИ ОРГАНОВ ГОСУДАРСТВЕННОЙ ВЛАСТИ И УПРАВЛЕНИЯ В ОБЛАСТИ РЕГУЛИРОВАНИЯ ВОДНЫХ ОТНОШЕНИЙ</w:t>
      </w:r>
    </w:p>
    <w:p w:rsidR="00000000" w:rsidRDefault="00A21262">
      <w:pPr>
        <w:shd w:val="clear" w:color="auto" w:fill="FFFFFF"/>
        <w:ind w:firstLine="851"/>
        <w:jc w:val="both"/>
        <w:divId w:val="168212483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" w:anchor="932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divId w:val="159955836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15495636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01.08.00.00 Олий Мажлис Республики Узбекистан / 01.08.01.00 Общие положения. Формирование Олий Мажлиса / 01.08.01.01 Общие положения]</w:t>
      </w:r>
    </w:p>
    <w:p w:rsidR="00000000" w:rsidRDefault="00A21262">
      <w:pPr>
        <w:shd w:val="clear" w:color="auto" w:fill="FFFFFF"/>
        <w:ind w:firstLine="851"/>
        <w:jc w:val="both"/>
        <w:divId w:val="172163289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5. </w:t>
      </w:r>
      <w:r>
        <w:rPr>
          <w:rStyle w:val="clausesuff1"/>
          <w:rFonts w:eastAsia="Times New Roman"/>
          <w:b/>
          <w:bCs/>
          <w:color w:val="000080"/>
        </w:rPr>
        <w:t>Компетенция Олий Мажлиса Республики Узбекистан в области регулирования водны</w:t>
      </w:r>
      <w:r>
        <w:rPr>
          <w:rStyle w:val="clausesuff1"/>
          <w:rFonts w:eastAsia="Times New Roman"/>
          <w:b/>
          <w:bCs/>
          <w:color w:val="000080"/>
        </w:rPr>
        <w:t xml:space="preserve">х отношений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Ведению Олий Мажлиса Республики Узбекистан в области регулирования водных отношений подлежат: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принятие законодательных актов о воде и водопользовании, внесение в них изменений и дополнений;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определение основных направлений государственной поли</w:t>
      </w:r>
      <w:r>
        <w:rPr>
          <w:rFonts w:eastAsia="Times New Roman"/>
          <w:color w:val="000000"/>
        </w:rPr>
        <w:t>тики в области использования и охраны водных ресурсов и принятие стратегических государственных водохозяйственных программ;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решение других вопросов, относящихся к ведению Олий Мажлиса Республики Узбекистан.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5 в редакции </w:t>
      </w:r>
      <w:hyperlink r:id="rId11" w:anchor="843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12 декабря 2003 г. № 568-II — Ведомости Олий Мажлиса Республики Узбекистан, 2004 г., № 1-2, ст. 18)</w:t>
      </w:r>
    </w:p>
    <w:p w:rsidR="00000000" w:rsidRDefault="00A21262">
      <w:pPr>
        <w:shd w:val="clear" w:color="auto" w:fill="FFFFFF"/>
        <w:divId w:val="170552216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23689095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01.11.00.00 Кабинет Министров Республики Узбекистан (см. также 02.01.00.00);</w:t>
      </w:r>
    </w:p>
    <w:p w:rsidR="00000000" w:rsidRDefault="00A21262">
      <w:pPr>
        <w:shd w:val="clear" w:color="auto" w:fill="FFFFFF"/>
        <w:divId w:val="131788031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02.01.00.00 Кабинет Министров Республики Узбекистан (см. также 01.11.00.00) / 02.01.02.00 Ко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мпетенция Кабинета Министров]</w:t>
      </w:r>
    </w:p>
    <w:p w:rsidR="00000000" w:rsidRDefault="00A21262">
      <w:pPr>
        <w:shd w:val="clear" w:color="auto" w:fill="FFFFFF"/>
        <w:ind w:firstLine="851"/>
        <w:jc w:val="both"/>
        <w:divId w:val="48204321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6. </w:t>
      </w:r>
      <w:r>
        <w:rPr>
          <w:rStyle w:val="clausesuff1"/>
          <w:rFonts w:eastAsia="Times New Roman"/>
          <w:b/>
          <w:bCs/>
          <w:color w:val="000080"/>
        </w:rPr>
        <w:t xml:space="preserve">Компетенция Кабинета Министров Республики Узбекистан в области регулирования водных отношений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Ведению Кабинета Министров Республики Узбекистан в области регулирования водных отношений подлежат:</w:t>
      </w:r>
    </w:p>
    <w:p w:rsidR="00000000" w:rsidRDefault="00A21262">
      <w:pPr>
        <w:shd w:val="clear" w:color="auto" w:fill="FFFFFF"/>
        <w:ind w:firstLine="851"/>
        <w:jc w:val="both"/>
        <w:divId w:val="17758578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" w:anchor="15737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проведение единой государственной политики в области комплексного и рационального использования, управления и охраны водных ресурсов;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координация деятельности министерств, государстве</w:t>
      </w:r>
      <w:r>
        <w:rPr>
          <w:rFonts w:eastAsia="Times New Roman"/>
          <w:color w:val="000000"/>
        </w:rPr>
        <w:t>нных комитетов, ведомств, других юридических лиц в области комплексного и рационального использования, управления и охраны водных ресурсов, а также предупреждения и ликвидации вредного воздействия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установление порядка образования и использования водно</w:t>
      </w:r>
      <w:r>
        <w:rPr>
          <w:rFonts w:eastAsia="Times New Roman"/>
          <w:color w:val="000000"/>
        </w:rPr>
        <w:t>го фонда, порядка утверждения нормативов водопользования, водопотребления и лимитов водозабора из водного объекта (далее — лимиты водозабора);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(абзацы второй—четвертый статьи 6 в редакции </w:t>
      </w:r>
      <w:hyperlink r:id="rId13" w:anchor="156426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ведения государственного учета вод и контроля за использованием и охраной их, ведение государственного водного кадастра и водного мониторинга;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</w:t>
      </w:r>
      <w:r>
        <w:rPr>
          <w:rFonts w:eastAsia="Times New Roman"/>
          <w:color w:val="000000"/>
        </w:rPr>
        <w:t>ботка мер по предотвращению и ликвидации крупных аварий, бедствий, экологических кризисов и вредного воздействия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установление порядка платы за пользование водными ресурсами, возмещения за загрязнение и истощение водных объектов;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межгосударств</w:t>
      </w:r>
      <w:r>
        <w:rPr>
          <w:rFonts w:eastAsia="Times New Roman"/>
          <w:color w:val="000000"/>
        </w:rPr>
        <w:t>енных отношений;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осуществление иных мер, предусмотренных законодательством. </w:t>
      </w:r>
    </w:p>
    <w:p w:rsidR="00000000" w:rsidRDefault="00A21262">
      <w:pPr>
        <w:shd w:val="clear" w:color="auto" w:fill="FFFFFF"/>
        <w:ind w:firstLine="851"/>
        <w:jc w:val="both"/>
        <w:divId w:val="46412618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" w:anchor="15737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1207426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7. </w:t>
      </w:r>
      <w:r>
        <w:rPr>
          <w:rStyle w:val="clausesuff1"/>
          <w:rFonts w:eastAsia="Times New Roman"/>
          <w:b/>
          <w:bCs/>
          <w:color w:val="000080"/>
        </w:rPr>
        <w:t xml:space="preserve">Компетенция органов государственной власти на местах в области регулирования водных отношений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Ведению органов государственной власти на местах в области регулирования водных отношений подлежат: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определение основных направлений использования и охраны водн</w:t>
      </w:r>
      <w:r>
        <w:rPr>
          <w:rFonts w:eastAsia="Times New Roman"/>
          <w:color w:val="000000"/>
        </w:rPr>
        <w:t xml:space="preserve">ых ресурсов на своей территории;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обеспечение законности и правопорядка в области регулирования использования и охраны водных ресурсов;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учет и оценка состояния водных объектов, контроль за использованием и охраной вод, соблюдением установленных лимитов во</w:t>
      </w:r>
      <w:r>
        <w:rPr>
          <w:rFonts w:eastAsia="Times New Roman"/>
          <w:color w:val="000000"/>
        </w:rPr>
        <w:t xml:space="preserve">дозабора, ведением водопользователями учета использования вод;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проведение мероприятий по сохранению и улучшению состояния водных объектов, предупреждению и ликвидации вредного воздействия, а также загрязнения вод, восстановление объектов, поврежденных в р</w:t>
      </w:r>
      <w:r>
        <w:rPr>
          <w:rFonts w:eastAsia="Times New Roman"/>
          <w:color w:val="000000"/>
        </w:rPr>
        <w:t xml:space="preserve">езультате аварий, паводков, селей и стихийных бедствий;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регулирование других вопросов, предусмотренных законодательством.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7 в редакции </w:t>
      </w:r>
      <w:hyperlink r:id="rId15" w:anchor="156426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</w:t>
      </w:r>
      <w:r>
        <w:rPr>
          <w:rFonts w:eastAsia="Times New Roman"/>
          <w:i/>
          <w:iCs/>
          <w:color w:val="800000"/>
          <w:sz w:val="22"/>
          <w:szCs w:val="22"/>
        </w:rPr>
        <w:t>ря 2009 г. № ЗРУ-240 — СЗ РУ 2009 г., № 52, ст. 555)</w:t>
      </w:r>
    </w:p>
    <w:p w:rsidR="00000000" w:rsidRDefault="00A21262">
      <w:pPr>
        <w:shd w:val="clear" w:color="auto" w:fill="FFFFFF"/>
        <w:divId w:val="147783999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48431866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11.05.02.00 Управление и контроль за использованием и охраной вод]</w:t>
      </w:r>
    </w:p>
    <w:p w:rsidR="00000000" w:rsidRDefault="00A21262">
      <w:pPr>
        <w:shd w:val="clear" w:color="auto" w:fill="FFFFFF"/>
        <w:jc w:val="center"/>
        <w:divId w:val="45255574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III. ГОСУДАРСТВЕННО</w:t>
      </w:r>
      <w:r>
        <w:rPr>
          <w:rFonts w:eastAsia="Times New Roman"/>
          <w:b/>
          <w:bCs/>
          <w:color w:val="000080"/>
        </w:rPr>
        <w:t>Е УПРАВЛЕНИЕ И КОНТРОЛЬ В ОБЛАСТИ ИСПОЛЬЗОВАНИЯ И ОХРАНЫ ВОД</w:t>
      </w:r>
    </w:p>
    <w:p w:rsidR="00000000" w:rsidRDefault="00A21262">
      <w:pPr>
        <w:shd w:val="clear" w:color="auto" w:fill="FFFFFF"/>
        <w:ind w:firstLine="851"/>
        <w:jc w:val="both"/>
        <w:divId w:val="189303910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8. </w:t>
      </w:r>
      <w:r>
        <w:rPr>
          <w:rStyle w:val="clausesuff1"/>
          <w:rFonts w:eastAsia="Times New Roman"/>
          <w:b/>
          <w:bCs/>
          <w:color w:val="000080"/>
        </w:rPr>
        <w:t xml:space="preserve">Государственное управление в области использования вод </w:t>
      </w:r>
    </w:p>
    <w:p w:rsidR="00000000" w:rsidRDefault="00A21262">
      <w:pPr>
        <w:shd w:val="clear" w:color="auto" w:fill="FFFFFF"/>
        <w:ind w:firstLine="851"/>
        <w:jc w:val="both"/>
        <w:divId w:val="137680870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" w:anchor="932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Государственное управление в области использования вод осуществляется Кабинетом Министров Республики Узбекистан, органами государственной власти на местах, а также специально уполномоченными органами государственного управления по регулированию использован</w:t>
      </w:r>
      <w:r>
        <w:rPr>
          <w:rFonts w:eastAsia="Times New Roman"/>
          <w:color w:val="000000"/>
        </w:rPr>
        <w:t>ия вод непосредственно или через бассейновые (территориальные) управления и иными государственными органами.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8 в редакции </w:t>
      </w:r>
      <w:hyperlink r:id="rId17" w:anchor="156427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85800466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" w:anchor="15737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Специально уполномоченными органами государственного управления в области регулирования использования вод являю</w:t>
      </w:r>
      <w:r>
        <w:rPr>
          <w:rFonts w:eastAsia="Times New Roman"/>
          <w:color w:val="000000"/>
        </w:rPr>
        <w:t>тся Министерство сельского и водного хозяйства Республики Узбекистан (поверхностные воды), Государственный комитет Республики Узбекистан по геологии и минеральным ресурсам (подземные воды) и Государственная инспекция по надзору за геологическим изучением н</w:t>
      </w:r>
      <w:r>
        <w:rPr>
          <w:rFonts w:eastAsia="Times New Roman"/>
          <w:color w:val="000000"/>
        </w:rPr>
        <w:t xml:space="preserve">едр, безопасным ведением работ в промышленности, горном деле и коммунально-бытовом секторе при Кабинете Министров Республики Узбекистан (термальные и минеральные воды) в пределах их компетенций.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8 в редакции </w:t>
      </w:r>
      <w:hyperlink r:id="rId19" w:anchor="186535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9 сентября 2011 г. № ЗРУ-294 — СЗ РУ, 2011 г., № 36, ст. 365)</w:t>
      </w:r>
    </w:p>
    <w:p w:rsidR="00000000" w:rsidRDefault="00A21262">
      <w:pPr>
        <w:shd w:val="clear" w:color="auto" w:fill="FFFFFF"/>
        <w:ind w:firstLine="851"/>
        <w:jc w:val="both"/>
        <w:divId w:val="11583349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9. </w:t>
      </w:r>
      <w:r>
        <w:rPr>
          <w:rStyle w:val="clausesuff1"/>
          <w:rFonts w:eastAsia="Times New Roman"/>
          <w:b/>
          <w:bCs/>
          <w:color w:val="000080"/>
        </w:rPr>
        <w:t xml:space="preserve">Государственный контроль за использованием и охраной вод </w:t>
      </w:r>
    </w:p>
    <w:p w:rsidR="00000000" w:rsidRDefault="00A21262">
      <w:pPr>
        <w:shd w:val="clear" w:color="auto" w:fill="FFFFFF"/>
        <w:ind w:firstLine="851"/>
        <w:jc w:val="both"/>
        <w:divId w:val="212333208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" w:anchor="157376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Задача государственного контроля за использованием и охраной вод — обеспечить соблюдение всеми министерствами, государственными комитетами, ведомствами, предприятиями, учреждениями, организациями, фермерскими и </w:t>
      </w:r>
      <w:r>
        <w:rPr>
          <w:rFonts w:eastAsia="Times New Roman"/>
          <w:color w:val="000000"/>
        </w:rPr>
        <w:t>дехканскими хозяйствами и гражданами установленного порядка пользования водами, выполнение обязанностей по охране вод, предупреждению и ликвидации их вредного воздействия, правил ведения учета вод, а также иных правил, установленных водным законодательство</w:t>
      </w:r>
      <w:r>
        <w:rPr>
          <w:rFonts w:eastAsia="Times New Roman"/>
          <w:color w:val="000000"/>
        </w:rPr>
        <w:t>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9 в редакции </w:t>
      </w:r>
      <w:hyperlink r:id="rId21" w:anchor="15642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5901483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" w:anchor="338942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контроль за использованием и охраной вод осуществляют органы государственной власти на местах, Государственный комитет Республики Узбекистан по экологии и охране окружающей среды, Государственная инспе</w:t>
      </w:r>
      <w:r>
        <w:rPr>
          <w:rFonts w:eastAsia="Times New Roman"/>
          <w:color w:val="000000"/>
        </w:rPr>
        <w:t>кция по надзору за геологическим изучением недр, безопасным ведением работ в промышленности, горном деле и коммунально-бытовом секторе при Кабинете Министров Республики Узбекистан, Инспекция по контролю за агропромышленным комплексом и обеспечением продово</w:t>
      </w:r>
      <w:r>
        <w:rPr>
          <w:rFonts w:eastAsia="Times New Roman"/>
          <w:color w:val="000000"/>
        </w:rPr>
        <w:t xml:space="preserve">льственной безопасности при Генеральной прокуратуре Республики Узбекистан, Министерство здравоохранения Республики Узбекистан, Министерство сельского и водного </w:t>
      </w:r>
      <w:r>
        <w:rPr>
          <w:rFonts w:eastAsia="Times New Roman"/>
          <w:color w:val="000000"/>
        </w:rPr>
        <w:lastRenderedPageBreak/>
        <w:t>хозяйства Республики Узбекистан в порядке, установленном законодательством. Ведомственный контро</w:t>
      </w:r>
      <w:r>
        <w:rPr>
          <w:rFonts w:eastAsia="Times New Roman"/>
          <w:color w:val="000000"/>
        </w:rPr>
        <w:t xml:space="preserve">ль за использованием вод осуществляют органы Государственного комитета Республики Узбекистан по геологии и минеральным ресурсам.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9 в редакции </w:t>
      </w:r>
      <w:hyperlink r:id="rId23" w:anchor="383401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</w:t>
      </w:r>
      <w:r>
        <w:rPr>
          <w:rFonts w:eastAsia="Times New Roman"/>
          <w:i/>
          <w:iCs/>
          <w:color w:val="800000"/>
          <w:sz w:val="22"/>
          <w:szCs w:val="22"/>
        </w:rPr>
        <w:t>екистан от 23 июля 2018 года № ЗРУ-486 — Национальная база данных законодательства, 24.07.2018 г., № 03/18/486/1559)</w:t>
      </w:r>
    </w:p>
    <w:p w:rsidR="00000000" w:rsidRDefault="00A21262">
      <w:pPr>
        <w:shd w:val="clear" w:color="auto" w:fill="FFFFFF"/>
        <w:ind w:firstLine="851"/>
        <w:jc w:val="both"/>
        <w:divId w:val="148269697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" w:anchor="15737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48512097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10. </w:t>
      </w:r>
      <w:r>
        <w:rPr>
          <w:rStyle w:val="clausesuff1"/>
          <w:rFonts w:eastAsia="Times New Roman"/>
          <w:b/>
          <w:bCs/>
          <w:color w:val="000080"/>
        </w:rPr>
        <w:t>Участие ассоциаций водопотребителей, других негосударственных некоммерческих организаций, а также граждан в осуществлении мероприятий по рациональному использованию, охране вод и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Ассоциации водопотребителей, другие негосударственные некомме</w:t>
      </w:r>
      <w:r>
        <w:rPr>
          <w:rFonts w:eastAsia="Times New Roman"/>
          <w:color w:val="000000"/>
        </w:rPr>
        <w:t>рческие организации в соответствии со своими уставами и граждане оказывают содействие государственным органам в осуществлении мероприятий по рациональному использованию, охране вод и водных объектов. Государственные органы при проведении этих мероприятий м</w:t>
      </w:r>
      <w:r>
        <w:rPr>
          <w:rFonts w:eastAsia="Times New Roman"/>
          <w:color w:val="000000"/>
        </w:rPr>
        <w:t>огут учитывать предложения ассоциаций водопотребителей, других негосударственных некоммерческих организаций, а также граждан.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10 в редакции </w:t>
      </w:r>
      <w:hyperlink r:id="rId25" w:anchor="15642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</w:t>
      </w:r>
      <w:r>
        <w:rPr>
          <w:rFonts w:eastAsia="Times New Roman"/>
          <w:i/>
          <w:iCs/>
          <w:color w:val="800000"/>
          <w:sz w:val="22"/>
          <w:szCs w:val="22"/>
        </w:rPr>
        <w:t>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30285555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6" w:anchor="15737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43366860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IV. РАЗМЕЩЕНИЕ, ПРОЕКТИРОВАНИЕ, СТРОИТЕЛЬСТВО, РЕКОНСТРУКЦИЯ, РЕМОНТ, ВОССТАНОВЛЕНИЕ И ВВОД В ЭКСПЛУ</w:t>
      </w:r>
      <w:r>
        <w:rPr>
          <w:rFonts w:eastAsia="Times New Roman"/>
          <w:b/>
          <w:bCs/>
          <w:color w:val="000080"/>
        </w:rPr>
        <w:t>АТАЦИЮ ПРЕДПРИЯТИЙ, СООРУЖЕНИЙ И ДРУГИХ ОБЪЕКТОВ, ВЛИЯЮЩИХ НА СОСТОЯНИЕ ВОД И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IV в редакции </w:t>
      </w:r>
      <w:hyperlink r:id="rId27" w:anchor="15642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</w:t>
      </w:r>
      <w:r>
        <w:rPr>
          <w:rFonts w:eastAsia="Times New Roman"/>
          <w:i/>
          <w:iCs/>
          <w:color w:val="800000"/>
          <w:sz w:val="22"/>
          <w:szCs w:val="22"/>
        </w:rPr>
        <w:t>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58206504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" w:anchor="15737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6713558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11. </w:t>
      </w:r>
      <w:r>
        <w:rPr>
          <w:rStyle w:val="clausesuff1"/>
          <w:rFonts w:eastAsia="Times New Roman"/>
          <w:b/>
          <w:bCs/>
          <w:color w:val="000080"/>
        </w:rPr>
        <w:t>Условия размещения, проектирования, строительства, реконструкции, ремонта, восстановления и ввода в эксплуатацию пр</w:t>
      </w:r>
      <w:r>
        <w:rPr>
          <w:rStyle w:val="clausesuff1"/>
          <w:rFonts w:eastAsia="Times New Roman"/>
          <w:b/>
          <w:bCs/>
          <w:color w:val="000080"/>
        </w:rPr>
        <w:t>едприятий, сооружений и других объектов, влияющих на состояние вод и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размещении, проектировании, строительстве, реконструкции, ремонте, восстановлении и вводе в эксплуатацию предприятий, сооружений и других объектов, при внедрении новых</w:t>
      </w:r>
      <w:r>
        <w:rPr>
          <w:rFonts w:eastAsia="Times New Roman"/>
          <w:color w:val="000000"/>
        </w:rPr>
        <w:t xml:space="preserve"> технологических процессов, влияющих на состояние вод и водных объектов, должны обеспечиваться рациональное использование вод с соблюдением требований охраны здоровья и первоочередного удовлетворения питьевых и бытовых нужд населения, а также благоприятный</w:t>
      </w:r>
      <w:r>
        <w:rPr>
          <w:rFonts w:eastAsia="Times New Roman"/>
          <w:color w:val="000000"/>
        </w:rPr>
        <w:t xml:space="preserve"> режим отвода коллекторно-дренажных и сточных вод. При этом предусматриваются мероприятия, обеспечивающие учет забираемой из водных объектов и возвращаемой в них воды, охрану вод от загрязнения, засорения и истощения, предупреждение вредного воздействия во</w:t>
      </w:r>
      <w:r>
        <w:rPr>
          <w:rFonts w:eastAsia="Times New Roman"/>
          <w:color w:val="000000"/>
        </w:rPr>
        <w:t>д, ограничение затопления земель до минимально необходимых размеров, охрану земель от засоления, подтопления или иссушения, а также сохранение благоприятных природных условий и ландшафтов.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Проекты строительства и реконструкции предприятий, сооружений и дру</w:t>
      </w:r>
      <w:r>
        <w:rPr>
          <w:rFonts w:eastAsia="Times New Roman"/>
          <w:color w:val="000000"/>
        </w:rPr>
        <w:t>гих объектов, влияющих на состояние вод и водных объектов, должны составляться с учетом возможностей пользования водными объектами для отдыха и спорта.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11 в редакции </w:t>
      </w:r>
      <w:hyperlink r:id="rId29" w:anchor="15642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</w:t>
      </w:r>
      <w:r>
        <w:rPr>
          <w:rFonts w:eastAsia="Times New Roman"/>
          <w:i/>
          <w:iCs/>
          <w:color w:val="800000"/>
          <w:sz w:val="22"/>
          <w:szCs w:val="22"/>
        </w:rPr>
        <w:t>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06830299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0" w:anchor="15738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22618312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12. </w:t>
      </w:r>
      <w:r>
        <w:rPr>
          <w:rStyle w:val="clausesuff1"/>
          <w:rFonts w:eastAsia="Times New Roman"/>
          <w:b/>
          <w:bCs/>
          <w:color w:val="000080"/>
        </w:rPr>
        <w:t>Условия размещения, проектирования, строительства, реконструкции и вв</w:t>
      </w:r>
      <w:r>
        <w:rPr>
          <w:rStyle w:val="clausesuff1"/>
          <w:rFonts w:eastAsia="Times New Roman"/>
          <w:b/>
          <w:bCs/>
          <w:color w:val="000080"/>
        </w:rPr>
        <w:t xml:space="preserve">ода в эксплуатацию предприятий, сооружений и других объектов на рыбохозяйственных водоемах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размещении, проектировании, строительстве, реконструкции и вводе в эксплуатацию новых и реконструированных предприятий, сооружений и других объектов на рыбохозя</w:t>
      </w:r>
      <w:r>
        <w:rPr>
          <w:rFonts w:eastAsia="Times New Roman"/>
          <w:color w:val="000000"/>
        </w:rPr>
        <w:t xml:space="preserve">йственных водоемах, наряду с соблюдением требований </w:t>
      </w:r>
      <w:hyperlink r:id="rId31" w:history="1">
        <w:r>
          <w:rPr>
            <w:rFonts w:eastAsia="Times New Roman"/>
            <w:color w:val="008080"/>
          </w:rPr>
          <w:t xml:space="preserve">статьи 15 </w:t>
        </w:r>
      </w:hyperlink>
      <w:r>
        <w:rPr>
          <w:rFonts w:eastAsia="Times New Roman"/>
          <w:color w:val="000000"/>
        </w:rPr>
        <w:t xml:space="preserve">настоящего Закона, должны быть своевременно осуществлены мероприятия, обеспечивающие компенсацию ущерба, наносимого рыбным запасам, другим водным животным и растениям и условиям для их сохранения, восстановления и воспроизводства.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12 в редакции </w:t>
      </w:r>
      <w:hyperlink r:id="rId32" w:anchor="15642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28358608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3" w:anchor="157383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2321931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13. </w:t>
      </w:r>
      <w:r>
        <w:rPr>
          <w:rStyle w:val="clausesuff1"/>
          <w:rFonts w:eastAsia="Times New Roman"/>
          <w:b/>
          <w:bCs/>
          <w:color w:val="000080"/>
        </w:rPr>
        <w:t>Определение мест строительства, реконструкции, ремонта и восстановления предприятий, сооружений и других объектов, влияющих на состояние вод и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Определение мест строительства, реконструкции, ремонта и восстановления предприятий, с</w:t>
      </w:r>
      <w:r>
        <w:rPr>
          <w:rFonts w:eastAsia="Times New Roman"/>
          <w:color w:val="000000"/>
        </w:rPr>
        <w:t>ооружений и других объектов, влияющих на состояние вод и водных объектов, согласовывается с организациями, эксплуатирующими эти водные объекты, а также с другими заинтересованными организациями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85075513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Picture 1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5056335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3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Кабинета Министров Республики Узбекистан от 25 февраля 2013 года № 54 «О мерах по кардинальному упрощению </w:t>
      </w:r>
      <w:r>
        <w:rPr>
          <w:rFonts w:eastAsia="Times New Roman"/>
          <w:i/>
          <w:iCs/>
          <w:color w:val="800080"/>
          <w:sz w:val="22"/>
          <w:szCs w:val="22"/>
        </w:rPr>
        <w:t>системы предоставления земельных участков для осуществления градостроительной деятельности и других несельскохозяйственных нужд, а также выдачи разрешений на строительство объектов».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13 в редакции </w:t>
      </w:r>
      <w:hyperlink r:id="rId36" w:anchor="15642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65695548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7" w:anchor="157384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34617336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14. </w:t>
      </w:r>
      <w:r>
        <w:rPr>
          <w:rStyle w:val="clausesuff1"/>
          <w:rFonts w:eastAsia="Times New Roman"/>
          <w:b/>
          <w:bCs/>
          <w:color w:val="000080"/>
        </w:rPr>
        <w:t>Согласование и государственная эксперт</w:t>
      </w:r>
      <w:r>
        <w:rPr>
          <w:rStyle w:val="clausesuff1"/>
          <w:rFonts w:eastAsia="Times New Roman"/>
          <w:b/>
          <w:bCs/>
          <w:color w:val="000080"/>
        </w:rPr>
        <w:t>иза проектов строительства, реконструкции, ремонта и восстановления предприятий, сооружений и других объектов, влияющих на состояние вод и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207854838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8" w:anchor="15738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Проекты</w:t>
      </w:r>
      <w:r>
        <w:rPr>
          <w:rFonts w:eastAsia="Times New Roman"/>
          <w:color w:val="000000"/>
        </w:rPr>
        <w:t xml:space="preserve"> строительства и реконструкции предприятий, сооружений и других объектов, влияющих на состояние вод и водных объектов, подлежат согласованию с органами сельского и водного хозяйства, санитарного надзора, по экологии и охране окружающей среды, по геологии и</w:t>
      </w:r>
      <w:r>
        <w:rPr>
          <w:rFonts w:eastAsia="Times New Roman"/>
          <w:color w:val="000000"/>
        </w:rPr>
        <w:t xml:space="preserve"> минеральным ресурсам и другими органами, а также проходят государственную экспертизу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14 в редакции </w:t>
      </w:r>
      <w:hyperlink r:id="rId39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Проекты по ремонту и восстановлению мелиоративных объектов проходят государственную экспертизу в установленном законодательством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допускается проектировани</w:t>
      </w:r>
      <w:r>
        <w:rPr>
          <w:rFonts w:eastAsia="Times New Roman"/>
          <w:color w:val="000000"/>
        </w:rPr>
        <w:t>е, строительство и реконструкция прямоточных систем водоснабжения промышленных предприятий, которые по условиям производства не могут быть переведены на оборотное водоснабжение и безотходную технологию.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14 в редакции </w:t>
      </w:r>
      <w:hyperlink r:id="rId40" w:anchor="15642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 </w:t>
      </w:r>
    </w:p>
    <w:p w:rsidR="00000000" w:rsidRDefault="00A21262">
      <w:pPr>
        <w:shd w:val="clear" w:color="auto" w:fill="FFFFFF"/>
        <w:ind w:firstLine="851"/>
        <w:jc w:val="both"/>
        <w:divId w:val="7590312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1" w:anchor="15924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8771094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15. </w:t>
      </w:r>
      <w:r>
        <w:rPr>
          <w:rStyle w:val="clausesuff1"/>
          <w:rFonts w:eastAsia="Times New Roman"/>
          <w:b/>
          <w:bCs/>
          <w:color w:val="000080"/>
        </w:rPr>
        <w:t xml:space="preserve">Запрещение ввода </w:t>
      </w:r>
      <w:r>
        <w:rPr>
          <w:rStyle w:val="clausesuff1"/>
          <w:rFonts w:eastAsia="Times New Roman"/>
          <w:b/>
          <w:bCs/>
          <w:color w:val="000080"/>
        </w:rPr>
        <w:t xml:space="preserve">в эксплуатацию предприятий, сооружений и других объектов, влияющих на состояние вод и водных объектов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Запрещается ввод в эксплуатацию: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новых и реконструированных предприятий, цехов, агрегатов, коммунальных и других объектов, не обеспеченных устройствами, </w:t>
      </w:r>
      <w:r>
        <w:rPr>
          <w:rFonts w:eastAsia="Times New Roman"/>
          <w:color w:val="000000"/>
        </w:rPr>
        <w:t xml:space="preserve">предотвращающими загрязнение и засорение вод, а также оказывающих отрицательное воздействие на состояние вод и водных объектов;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оросительных и обводнительных систем, водохранилищ и каналов до проведения предусмотренных проектами мероприятий, предотвращающ</w:t>
      </w:r>
      <w:r>
        <w:rPr>
          <w:rFonts w:eastAsia="Times New Roman"/>
          <w:color w:val="000000"/>
        </w:rPr>
        <w:t xml:space="preserve">их затопление, подтопление, заболачивание, засоление земель и эрозию почв;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осушительных систем до готовности водоприемников и других сооружений в соответствии с утвержденными проектами;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водозаборных сооружений без рыбозащитных устройств в соответствии с </w:t>
      </w:r>
      <w:r>
        <w:rPr>
          <w:rFonts w:eastAsia="Times New Roman"/>
          <w:color w:val="000000"/>
        </w:rPr>
        <w:t xml:space="preserve">утвержденными проектами;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гидротехнических сооружений до готовности устройств для пропуска паводковых вод и рыбы в соответствии с утвержденными проектами;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групповых водозаборов без утвержденных запасов подземных вод;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буровых скважин на воду без оборудова</w:t>
      </w:r>
      <w:r>
        <w:rPr>
          <w:rFonts w:eastAsia="Times New Roman"/>
          <w:color w:val="000000"/>
        </w:rPr>
        <w:t>ния их водорегулирующими устройствами и установления в соответствующих случаях зон санитарной охраны.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Запрещается наполнение водохранилищ до осуществления предусмотренных проектами мероприятий по подготовке ложа.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15 в редакции </w:t>
      </w:r>
      <w:hyperlink r:id="rId42" w:anchor="15642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47981011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3" w:anchor="15738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8719577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16. </w:t>
      </w:r>
      <w:r>
        <w:rPr>
          <w:rStyle w:val="clausesuff1"/>
          <w:rFonts w:eastAsia="Times New Roman"/>
          <w:b/>
          <w:bCs/>
          <w:color w:val="000080"/>
        </w:rPr>
        <w:t>Согласо</w:t>
      </w:r>
      <w:r>
        <w:rPr>
          <w:rStyle w:val="clausesuff1"/>
          <w:rFonts w:eastAsia="Times New Roman"/>
          <w:b/>
          <w:bCs/>
          <w:color w:val="000080"/>
        </w:rPr>
        <w:t>вание проектов строительства, реконструкции, ремонта и восстановления мостов, переходов и других транспортных коммуникаций через водные объекты</w:t>
      </w:r>
    </w:p>
    <w:p w:rsidR="00000000" w:rsidRDefault="00A21262">
      <w:pPr>
        <w:shd w:val="clear" w:color="auto" w:fill="FFFFFF"/>
        <w:ind w:firstLine="851"/>
        <w:jc w:val="both"/>
        <w:divId w:val="7036041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4" w:anchor="15738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Проекты строительс</w:t>
      </w:r>
      <w:r>
        <w:rPr>
          <w:rFonts w:eastAsia="Times New Roman"/>
          <w:color w:val="000000"/>
        </w:rPr>
        <w:t>тва и реконструкции мостов, переходов и других транспортных коммуникаций через водные объекты подлежат согласованию с органами сельского и водного хозяйства, по экологии и охране окружающей среды, по контролю и надзору за техническим состоянием и безопасно</w:t>
      </w:r>
      <w:r>
        <w:rPr>
          <w:rFonts w:eastAsia="Times New Roman"/>
          <w:color w:val="000000"/>
        </w:rPr>
        <w:t>стью работы крупных и особо важных водохозяйственных объектов и в необходимых случаях с органами энергетики, по архитектуре и строительству, Узбекским агентством автомобильного и речного транспорта (в части определения судоходства) и должны предусматривать</w:t>
      </w:r>
      <w:r>
        <w:rPr>
          <w:rFonts w:eastAsia="Times New Roman"/>
          <w:color w:val="000000"/>
        </w:rPr>
        <w:t xml:space="preserve">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16 в редакции </w:t>
      </w:r>
      <w:hyperlink r:id="rId45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Проекты по ремонту и восстановлению мостов, переходов и других транспортных коммуникаций через водные объекты, вли</w:t>
      </w:r>
      <w:r>
        <w:rPr>
          <w:rFonts w:eastAsia="Times New Roman"/>
          <w:color w:val="000000"/>
        </w:rPr>
        <w:t xml:space="preserve">яющих на состояние вод и водных объектов, подлежат согласованию с органами сельского и водного хозяйства, а также с другими органами в соответствии с законодательством и должны предусматривать проведение мероприятий, обеспечивающих пропуск паводковых вод, </w:t>
      </w:r>
      <w:r>
        <w:rPr>
          <w:rFonts w:eastAsia="Times New Roman"/>
          <w:color w:val="000000"/>
        </w:rPr>
        <w:t>режим эксплуатации водных объектов, предотвращение загрязнения и засорения вод.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16 в редакции </w:t>
      </w:r>
      <w:hyperlink r:id="rId46" w:anchor="15643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07200025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7" w:anchor="15738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62280877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>ГЛАВА V. ПРОИЗВОДСТВО РАБОТ НА ВОДНЫХ ОБЪЕКТАХ, В ВОДООХРАННЫХ ЗОНАХ, ПРИБРЕ</w:t>
      </w:r>
      <w:r>
        <w:rPr>
          <w:rFonts w:eastAsia="Times New Roman"/>
          <w:b/>
          <w:bCs/>
          <w:color w:val="000080"/>
        </w:rPr>
        <w:t xml:space="preserve">ЖНЫХ ПОЛОСАХ И ЗОНАХ САНИТАРНОЙ ОХРАНЫ ВОДНЫХ ОБЪЕКТОВ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V в редакции </w:t>
      </w:r>
      <w:hyperlink r:id="rId48" w:anchor="15643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6729493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9" w:anchor="157388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11412916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17. </w:t>
      </w:r>
      <w:r>
        <w:rPr>
          <w:rStyle w:val="clausesuff1"/>
          <w:rFonts w:eastAsia="Times New Roman"/>
          <w:b/>
          <w:bCs/>
          <w:color w:val="000080"/>
        </w:rPr>
        <w:t>Порядок производства работ на водных объектах, в водоохранных зонах, прибрежных полосах и зонах санитарной охраны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21385366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50" w:anchor="157389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Строительные, ремонтные, восстановительные, дноуглубительные и взрывные работы, добыча полезных ископаемых и водных растений, прокладка кабелей, трубопроводов и других коммуникаций, р</w:t>
      </w:r>
      <w:r>
        <w:rPr>
          <w:rFonts w:eastAsia="Times New Roman"/>
          <w:color w:val="000000"/>
        </w:rPr>
        <w:t>убка леса, буровые, сельскохозяйственные и иные работы на водных объектах, в водоохранных зонах, прибрежных полосах и зонах санитарной охраны водных объектов, в зонах формирования подземных вод, влияющие на состояние вод и водных объектов, производятся в с</w:t>
      </w:r>
      <w:r>
        <w:rPr>
          <w:rFonts w:eastAsia="Times New Roman"/>
          <w:color w:val="000000"/>
        </w:rPr>
        <w:t xml:space="preserve">оответствии с законодательством.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(часть первая статьи 17 в редакции</w:t>
      </w:r>
      <w:hyperlink r:id="rId51" w:anchor="216110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30 апреля 2013 года № ЗРУ-352 — СЗ РУ, 2013 г., № 18, ст. 233)</w:t>
      </w:r>
    </w:p>
    <w:p w:rsidR="00000000" w:rsidRDefault="00A21262">
      <w:pPr>
        <w:shd w:val="clear" w:color="auto" w:fill="FFFFFF"/>
        <w:ind w:firstLine="851"/>
        <w:jc w:val="both"/>
        <w:divId w:val="189962850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Picture 2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771366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52" w:anchor="73268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о водоохранн</w:t>
      </w:r>
      <w:r>
        <w:rPr>
          <w:rFonts w:eastAsia="Times New Roman"/>
          <w:i/>
          <w:iCs/>
          <w:color w:val="800080"/>
          <w:sz w:val="22"/>
          <w:szCs w:val="22"/>
        </w:rPr>
        <w:t>ых зонах водохранилищ и других водоемов, рек, магистральных каналов и коллекторов, а также водных источников, используемых для питьевого и бытового водоснабжения, лечебного и культурно-оздоровительного назначения Республики Узбекистан, утвержденное постано</w:t>
      </w:r>
      <w:r>
        <w:rPr>
          <w:rFonts w:eastAsia="Times New Roman"/>
          <w:i/>
          <w:iCs/>
          <w:color w:val="800080"/>
          <w:sz w:val="22"/>
          <w:szCs w:val="22"/>
        </w:rPr>
        <w:t>влением Кабинета Министров Республики Узбекистан от 7 апреля 1992 года № 174.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Работы, влияющие на состояние вод и водных объектов, проводятся в соответствии с требованиями настоящего Закона на основе научно обоснованных норм и правил с учетом интересов сел</w:t>
      </w:r>
      <w:r>
        <w:rPr>
          <w:rFonts w:eastAsia="Times New Roman"/>
          <w:color w:val="000000"/>
        </w:rPr>
        <w:t>ьского и водного, энергетического, рыбного, лесного, бытового и коммунального хозяйств.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17 в редакции </w:t>
      </w:r>
      <w:hyperlink r:id="rId53" w:anchor="15643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</w:t>
      </w:r>
      <w:r>
        <w:rPr>
          <w:rFonts w:eastAsia="Times New Roman"/>
          <w:i/>
          <w:iCs/>
          <w:color w:val="800000"/>
          <w:sz w:val="22"/>
          <w:szCs w:val="22"/>
        </w:rPr>
        <w:t>., № 52, ст. 555)</w:t>
      </w:r>
    </w:p>
    <w:p w:rsidR="00000000" w:rsidRDefault="00A21262">
      <w:pPr>
        <w:shd w:val="clear" w:color="auto" w:fill="FFFFFF"/>
        <w:ind w:firstLine="851"/>
        <w:jc w:val="both"/>
        <w:divId w:val="44577788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54" w:anchor="15739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108927393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VI. ВОДОПОЛЬЗОВАТЕЛИ, ВОДОПОТРЕБИТЕЛИ И ОБЪЕКТЫ ИХ ПОЛЬЗОВАНИЯ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VI в редакции </w:t>
      </w:r>
      <w:hyperlink r:id="rId55" w:anchor="156431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34659073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56" w:anchor="157390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</w:t>
      </w:r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000000" w:rsidRDefault="00A21262">
      <w:pPr>
        <w:shd w:val="clear" w:color="auto" w:fill="FFFFFF"/>
        <w:ind w:firstLine="851"/>
        <w:jc w:val="both"/>
        <w:divId w:val="119966085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18. </w:t>
      </w:r>
      <w:r>
        <w:rPr>
          <w:rStyle w:val="clausesuff1"/>
          <w:rFonts w:eastAsia="Times New Roman"/>
          <w:b/>
          <w:bCs/>
          <w:color w:val="000080"/>
        </w:rPr>
        <w:t>Водопользователи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Водопользователями могут быть эксплуатационные организации водного хозяйства, ассоциации водопотребителей, предприятия коммунально-бытовой сферы, гидроэнергетики, иные предприятия, учреждения, организации, граждане Республики </w:t>
      </w:r>
      <w:r>
        <w:rPr>
          <w:rFonts w:eastAsia="Times New Roman"/>
          <w:color w:val="000000"/>
        </w:rPr>
        <w:t>Узбекистан, граждане других государств и лица без гражданства.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18 в редакции </w:t>
      </w:r>
      <w:hyperlink r:id="rId57" w:anchor="15643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43706589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58" w:anchor="157391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42927800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18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Водопотребители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Водопотребителями могут быть предприятия, учреждения, организации, фермерские и дехканские хозяйства, а также граждане Республики Узбекистан,</w:t>
      </w:r>
      <w:r>
        <w:rPr>
          <w:rFonts w:eastAsia="Times New Roman"/>
          <w:color w:val="000000"/>
        </w:rPr>
        <w:t xml:space="preserve"> граждане других государств и лица без гражданства.</w:t>
      </w:r>
    </w:p>
    <w:p w:rsidR="00000000" w:rsidRDefault="00A21262">
      <w:pPr>
        <w:shd w:val="clear" w:color="auto" w:fill="FFFFFF"/>
        <w:ind w:firstLine="851"/>
        <w:jc w:val="both"/>
        <w:divId w:val="114080624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18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2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Ассоциации водопотребителей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Ассоциации водопотребителей создаются преимущественно по гидрографическому принципу или иным условиям, обеспечивающим рациональное управление и использование водных</w:t>
      </w:r>
      <w:r>
        <w:rPr>
          <w:rFonts w:eastAsia="Times New Roman"/>
          <w:color w:val="000000"/>
        </w:rPr>
        <w:t xml:space="preserve"> ресурсов.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Учредителями ассоциаций водопотребителей могут быть фермерские хозяйства, дехканские хозяйства с образованием юридического лица, а также другие водопотребители — юридические лица.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Членами ассоциаций водопотребителей могут быть фермерские и дехка</w:t>
      </w:r>
      <w:r>
        <w:rPr>
          <w:rFonts w:eastAsia="Times New Roman"/>
          <w:color w:val="000000"/>
        </w:rPr>
        <w:t>нские хозяйства, органы самоуправления граждан, а также другие водопотребители.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отношения между ассоциацией водопотребителей и ее членами, находящимися в зоне ее обслуживания, а также другими органами сельского и водного хозяйства и иными юридически</w:t>
      </w:r>
      <w:r>
        <w:rPr>
          <w:rFonts w:eastAsia="Times New Roman"/>
          <w:color w:val="000000"/>
        </w:rPr>
        <w:t>ми и физическими лицами регулируются на договорной основе.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(статьи 18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 xml:space="preserve">1 </w:t>
      </w:r>
      <w:r>
        <w:rPr>
          <w:rFonts w:eastAsia="Times New Roman"/>
          <w:i/>
          <w:iCs/>
          <w:color w:val="800000"/>
          <w:sz w:val="22"/>
          <w:szCs w:val="22"/>
        </w:rPr>
        <w:t>и 18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 xml:space="preserve">2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введены </w:t>
      </w:r>
      <w:hyperlink r:id="rId59" w:anchor="15643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48447180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19. </w:t>
      </w:r>
      <w:r>
        <w:rPr>
          <w:rStyle w:val="clausesuff1"/>
          <w:rFonts w:eastAsia="Times New Roman"/>
          <w:b/>
          <w:bCs/>
          <w:color w:val="000080"/>
        </w:rPr>
        <w:t xml:space="preserve">Объекты водопользования </w:t>
      </w:r>
    </w:p>
    <w:p w:rsidR="00000000" w:rsidRDefault="00A21262">
      <w:pPr>
        <w:shd w:val="clear" w:color="auto" w:fill="FFFFFF"/>
        <w:ind w:firstLine="851"/>
        <w:jc w:val="both"/>
        <w:divId w:val="139697575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0" w:anchor="9329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или их части могут быть объектами водопользования и предоставляться в пользование в установленном законодательством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19 в редакции </w:t>
      </w:r>
      <w:hyperlink r:id="rId61" w:anchor="15643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6900291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2" w:anchor="15739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43382138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19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Источники водопотребления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или их части могут быть источника</w:t>
      </w:r>
      <w:r>
        <w:rPr>
          <w:rFonts w:eastAsia="Times New Roman"/>
          <w:color w:val="000000"/>
        </w:rPr>
        <w:t>ми водопотребления и предоставляться для водопотребления в установленном законодательством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19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введена </w:t>
      </w:r>
      <w:hyperlink r:id="rId63" w:anchor="15643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3227070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20. </w:t>
      </w:r>
      <w:r>
        <w:rPr>
          <w:rStyle w:val="clausesuff1"/>
          <w:rFonts w:eastAsia="Times New Roman"/>
          <w:b/>
          <w:bCs/>
          <w:color w:val="000080"/>
        </w:rPr>
        <w:t xml:space="preserve">Частичное или полное запрещение использования водных объектов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Использование водных объектов, имеющих особое государственное значение либо особую научную или к</w:t>
      </w:r>
      <w:r>
        <w:rPr>
          <w:rFonts w:eastAsia="Times New Roman"/>
          <w:color w:val="000000"/>
        </w:rPr>
        <w:t>ультурную ценность, может быть частично или полностью запрещено в порядке, устанавливаемом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98042333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4" w:anchor="157396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20818260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VII. ВИДЫ ВОДОПОЛЬЗОВАНИЯ И ВОДОПОТРЕБЛЕНИЯ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аименование главы VII в редакции </w:t>
      </w:r>
      <w:hyperlink r:id="rId65" w:anchor="156432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211015086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6" w:anchor="15739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253423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21. </w:t>
      </w:r>
      <w:r>
        <w:rPr>
          <w:rStyle w:val="clausesuff1"/>
          <w:rFonts w:eastAsia="Times New Roman"/>
          <w:b/>
          <w:bCs/>
          <w:color w:val="000080"/>
        </w:rPr>
        <w:t>Виды водопользования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зависимости от способа забора воды из водного объекта, влияния на состояние вод и водных объектов водопользование подразделяется на общее и специальное водопользование.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Общим водопользова</w:t>
      </w:r>
      <w:r>
        <w:rPr>
          <w:rFonts w:eastAsia="Times New Roman"/>
          <w:color w:val="000000"/>
        </w:rPr>
        <w:t>нием является использование воды физическими лицами в целях удовлетворения собственных нужд и других потребностей без применения специальных сооружений и устройств, оказывающих влияние на состояние вод и водных объектов.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Специальным водопользованием являет</w:t>
      </w:r>
      <w:r>
        <w:rPr>
          <w:rFonts w:eastAsia="Times New Roman"/>
          <w:color w:val="000000"/>
        </w:rPr>
        <w:t>ся водопользование, осуществляемое юридическими и физическими лицами с применением специальных сооружений и устройств, оказывающих влияние на состояние вод и водных объектов. К специальному водопользованию в отдельных случаях может быть также отнесено водо</w:t>
      </w:r>
      <w:r>
        <w:rPr>
          <w:rFonts w:eastAsia="Times New Roman"/>
          <w:color w:val="000000"/>
        </w:rPr>
        <w:t xml:space="preserve">пользование без применения специальных сооружений и устройств, но оказывающее влияние на состояние вод и водных объектов. </w:t>
      </w:r>
    </w:p>
    <w:p w:rsidR="00000000" w:rsidRDefault="00A21262">
      <w:pPr>
        <w:shd w:val="clear" w:color="auto" w:fill="FFFFFF"/>
        <w:ind w:firstLine="851"/>
        <w:jc w:val="both"/>
        <w:divId w:val="12983432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7" w:anchor="186624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видов общего и специального во</w:t>
      </w:r>
      <w:r>
        <w:rPr>
          <w:rFonts w:eastAsia="Times New Roman"/>
          <w:color w:val="000000"/>
        </w:rPr>
        <w:t>допользования устанавливается Министерством сельского и водного хозяйства Республики Узбекистан, Министерством здравоохранения Республики Узбекистан, Государственным комитетом Республики Узбекистан по экологии и охране окружающей среды, Государственным ком</w:t>
      </w:r>
      <w:r>
        <w:rPr>
          <w:rFonts w:eastAsia="Times New Roman"/>
          <w:color w:val="000000"/>
        </w:rPr>
        <w:t xml:space="preserve">итетом Республики Узбекистан по геологии и минеральным ресурсам, Государственной инспекцией по надзору за геологическим изучением недр, безопасным ведением работ в промышленности, горном деле и коммунально-бытовом секторе при Кабинете Министров Республики </w:t>
      </w:r>
      <w:r>
        <w:rPr>
          <w:rFonts w:eastAsia="Times New Roman"/>
          <w:color w:val="000000"/>
        </w:rPr>
        <w:t>Узбекистан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четвертая статьи 21 в редакции </w:t>
      </w:r>
      <w:hyperlink r:id="rId68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</w:t>
      </w:r>
      <w:r>
        <w:rPr>
          <w:rFonts w:eastAsia="Times New Roman"/>
          <w:color w:val="000000"/>
        </w:rPr>
        <w:t>ные объекты могут состоять в обособленном или совместном пользовании.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Водным объектом обособленного пользования является водный объект, полностью или частично переданный в пользование юридическим или физическим лицам в установленном законодательством поряд</w:t>
      </w:r>
      <w:r>
        <w:rPr>
          <w:rFonts w:eastAsia="Times New Roman"/>
          <w:color w:val="000000"/>
        </w:rPr>
        <w:t>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Водным объектом совместного пользования является водный объект, не предоставленный в обособленное пользование.</w:t>
      </w:r>
    </w:p>
    <w:p w:rsidR="00000000" w:rsidRDefault="00A21262">
      <w:pPr>
        <w:shd w:val="clear" w:color="auto" w:fill="FFFFFF"/>
        <w:ind w:firstLine="851"/>
        <w:jc w:val="both"/>
        <w:divId w:val="168493528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9" w:anchor="15739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предоставляются в пользование по</w:t>
      </w:r>
      <w:r>
        <w:rPr>
          <w:rFonts w:eastAsia="Times New Roman"/>
          <w:color w:val="000000"/>
        </w:rPr>
        <w:t xml:space="preserve"> согласованию с органами сельского и водного хозяйства, санитарного надзора, по экологии и охране окружающей среды, по геологии и минеральным ресурсам в установленном законодательством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восьмая статьи 21 в редакции </w:t>
      </w:r>
      <w:hyperlink r:id="rId70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предоставляются водопользователям в пользование для удовлетворения сельскохозяйственных, питьевых, лечебных и бытовых нужд водопотребителей, курортных, рекреационных и других нужд населения, промышленных, энергетических, транспортных, рыбохо</w:t>
      </w:r>
      <w:r>
        <w:rPr>
          <w:rFonts w:eastAsia="Times New Roman"/>
          <w:color w:val="000000"/>
        </w:rPr>
        <w:t>зяйственных и иных государственных или общественных надобностей при соблюдении предусмотренных законодательством требований и условий.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Использование водных объектов для сброса сточных вод может допускаться лишь в случаях и при соблюдении специальных требов</w:t>
      </w:r>
      <w:r>
        <w:rPr>
          <w:rFonts w:eastAsia="Times New Roman"/>
          <w:color w:val="000000"/>
        </w:rPr>
        <w:t>аний и условий, предусмотренных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могут предоставляться в пользование для одной или одновременно нескольких целей.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21 в редакции </w:t>
      </w:r>
      <w:hyperlink r:id="rId71" w:anchor="15643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</w:t>
      </w:r>
      <w:r>
        <w:rPr>
          <w:rFonts w:eastAsia="Times New Roman"/>
          <w:i/>
          <w:iCs/>
          <w:color w:val="800000"/>
          <w:sz w:val="22"/>
          <w:szCs w:val="22"/>
        </w:rPr>
        <w:t>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23377825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2" w:anchor="15740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3685841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21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Виды водопотребления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целевому использованию водопотребление подразделя</w:t>
      </w:r>
      <w:r>
        <w:rPr>
          <w:rFonts w:eastAsia="Times New Roman"/>
          <w:color w:val="000000"/>
        </w:rPr>
        <w:t xml:space="preserve">ется на питьевое, коммунально-бытовое, лечебное, курортное, рекреационное, рыбохозяйственное, промышленное, энергетическое, сельскохозяйственное и другие. В зависимости от количества </w:t>
      </w:r>
      <w:r>
        <w:rPr>
          <w:rFonts w:eastAsia="Times New Roman"/>
          <w:color w:val="000000"/>
        </w:rPr>
        <w:lastRenderedPageBreak/>
        <w:t>забираемой воды из водного объекта водопотребление подразделяется на обще</w:t>
      </w:r>
      <w:r>
        <w:rPr>
          <w:rFonts w:eastAsia="Times New Roman"/>
          <w:color w:val="000000"/>
        </w:rPr>
        <w:t>е и специальное водопотребление.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Общим водопотреблением является водопотребление физическими лицами в целях удовлетворения их личных питьевых, бытовых, рекреационных, лечебных нужд, водопоя животных и других потребностей без применения специальных сооружен</w:t>
      </w:r>
      <w:r>
        <w:rPr>
          <w:rFonts w:eastAsia="Times New Roman"/>
          <w:color w:val="000000"/>
        </w:rPr>
        <w:t>ий и устройств, оказывающих влияние на состояние вод и водных объектов.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Специальным водопотреблением является водопотребление, осуществляемое юридическими и физическими лицами с применением специальных сооружений и устройств, оказывающих влияние на состоян</w:t>
      </w:r>
      <w:r>
        <w:rPr>
          <w:rFonts w:eastAsia="Times New Roman"/>
          <w:color w:val="000000"/>
        </w:rPr>
        <w:t>ие вод и водных объектов. К специальному водопотреблению в отдельных случаях может быть также отнесено водопотребление без применения специальных сооружений и устройств, но оказывающее влияние на состояние вод и водных объектов.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ресурсы предоставляю</w:t>
      </w:r>
      <w:r>
        <w:rPr>
          <w:rFonts w:eastAsia="Times New Roman"/>
          <w:color w:val="000000"/>
        </w:rPr>
        <w:t>тся для потребления при соблюдении предусмотренных законодательством требований и условий.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21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введена </w:t>
      </w:r>
      <w:hyperlink r:id="rId73" w:anchor="156434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</w:t>
      </w:r>
      <w:r>
        <w:rPr>
          <w:rFonts w:eastAsia="Times New Roman"/>
          <w:i/>
          <w:iCs/>
          <w:color w:val="800000"/>
          <w:sz w:val="22"/>
          <w:szCs w:val="22"/>
        </w:rPr>
        <w:t>г., № 52, ст. 555)</w:t>
      </w:r>
    </w:p>
    <w:p w:rsidR="00000000" w:rsidRDefault="00A21262">
      <w:pPr>
        <w:shd w:val="clear" w:color="auto" w:fill="FFFFFF"/>
        <w:ind w:firstLine="851"/>
        <w:jc w:val="both"/>
        <w:divId w:val="204455453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4" w:anchor="15740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(статьи 22, 23 и 24 исключены </w:t>
      </w:r>
      <w:hyperlink r:id="rId75" w:anchor="15643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divId w:val="95525360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75226687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11.05.07.00 Возникновение права водопользования]</w:t>
      </w:r>
    </w:p>
    <w:p w:rsidR="00000000" w:rsidRDefault="00A21262">
      <w:pPr>
        <w:shd w:val="clear" w:color="auto" w:fill="FFFFFF"/>
        <w:jc w:val="center"/>
        <w:divId w:val="122364223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VIII</w:t>
      </w:r>
      <w:r>
        <w:rPr>
          <w:rFonts w:eastAsia="Times New Roman"/>
          <w:b/>
          <w:bCs/>
          <w:color w:val="000080"/>
        </w:rPr>
        <w:t>. ПОРЯДОК И УСЛОВИЯ ПРЕДОСТАВЛЕНИЯ ВОДНЫХ ОБЪЕКТОВ В ПОЛЬЗОВАНИЕ</w:t>
      </w:r>
    </w:p>
    <w:p w:rsidR="00000000" w:rsidRDefault="00A21262">
      <w:pPr>
        <w:shd w:val="clear" w:color="auto" w:fill="FFFFFF"/>
        <w:ind w:firstLine="851"/>
        <w:jc w:val="both"/>
        <w:divId w:val="114631467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25. </w:t>
      </w:r>
      <w:r>
        <w:rPr>
          <w:rStyle w:val="clausesuff1"/>
          <w:rFonts w:eastAsia="Times New Roman"/>
          <w:b/>
          <w:bCs/>
          <w:color w:val="000080"/>
        </w:rPr>
        <w:t xml:space="preserve">Преимущественное предоставление водных объектов для нужд населения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предоставляются в пользование прежде всего для удовлетворения питьевых и бытовых нужд населения.</w:t>
      </w:r>
    </w:p>
    <w:p w:rsidR="00000000" w:rsidRDefault="00A21262">
      <w:pPr>
        <w:shd w:val="clear" w:color="auto" w:fill="FFFFFF"/>
        <w:ind w:firstLine="851"/>
        <w:jc w:val="both"/>
        <w:divId w:val="50320898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26.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предоставления водных объектов в обособленное пользование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обособленное пользование водные объекты предоставляются полностью или частично Кабинетом Министров Республики Узбекистан либо иным уполномоченным на то государственным органом </w:t>
      </w:r>
      <w:r>
        <w:rPr>
          <w:rFonts w:eastAsia="Times New Roman"/>
          <w:color w:val="000000"/>
        </w:rPr>
        <w:t>в порядке, устанавливаемом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28674385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6" w:anchor="933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предоставляются в обособленное пользование при обязательном оформлении разрешения на специальное водопо</w:t>
      </w:r>
      <w:r>
        <w:rPr>
          <w:rFonts w:eastAsia="Times New Roman"/>
          <w:color w:val="000000"/>
        </w:rPr>
        <w:t>льзование или водопотребление.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26 в редакции </w:t>
      </w:r>
      <w:hyperlink r:id="rId77" w:anchor="15643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98673946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8" w:anchor="15740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9558677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27. </w:t>
      </w:r>
      <w:r>
        <w:rPr>
          <w:rStyle w:val="clausesuff1"/>
          <w:rFonts w:eastAsia="Times New Roman"/>
          <w:b/>
          <w:bCs/>
          <w:color w:val="000080"/>
        </w:rPr>
        <w:t>Порядок выдачи разрешения на специальное водопользование или водопотребление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Специальное водопользование или водопотребление осуществляется на основании разрешения.</w:t>
      </w:r>
    </w:p>
    <w:p w:rsidR="00000000" w:rsidRDefault="00A21262">
      <w:pPr>
        <w:shd w:val="clear" w:color="auto" w:fill="FFFFFF"/>
        <w:ind w:firstLine="851"/>
        <w:jc w:val="both"/>
        <w:divId w:val="9829299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9" w:anchor="216454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Разрешение на специальное водопользование или водопотребление из естествен</w:t>
      </w:r>
      <w:r>
        <w:rPr>
          <w:rFonts w:eastAsia="Times New Roman"/>
          <w:color w:val="000000"/>
        </w:rPr>
        <w:t xml:space="preserve">ных водных объектов выдается органами по экологии и охране окружающей среды по согласованию с органами сельского и водного хозяйства — по поверхностным водам, органами по геологии и минеральным ресурсам — по подземным водам, органами по надзору за </w:t>
      </w:r>
      <w:r>
        <w:rPr>
          <w:rFonts w:eastAsia="Times New Roman"/>
          <w:color w:val="000000"/>
        </w:rPr>
        <w:lastRenderedPageBreak/>
        <w:t>геологич</w:t>
      </w:r>
      <w:r>
        <w:rPr>
          <w:rFonts w:eastAsia="Times New Roman"/>
          <w:color w:val="000000"/>
        </w:rPr>
        <w:t>еским изучением недр, безопасным ведением работ в промышленности, горном деле и коммунально-бытовом секторе — по минеральным и термальным водам.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27 в редакции </w:t>
      </w:r>
      <w:hyperlink r:id="rId80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Разрешение на специальное водопользование или водопотребление из искусственных водных объектов выдается: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Министерством сельского и водного хозяйства Республики Узбе</w:t>
      </w:r>
      <w:r>
        <w:rPr>
          <w:rFonts w:eastAsia="Times New Roman"/>
          <w:color w:val="000000"/>
        </w:rPr>
        <w:t>кистан бассейновым управлениям ирригационных систем, управлениям магистральных каналов (систем), управлениям эксплуатации водохранилищ, организациям, эксплуатирующим трансграничные водные объекты, водные объекты межобластного значения, крупные и особо важн</w:t>
      </w:r>
      <w:r>
        <w:rPr>
          <w:rFonts w:eastAsia="Times New Roman"/>
          <w:color w:val="000000"/>
        </w:rPr>
        <w:t>ые водохозяйственные объекты, управлениям насосных станций, энергетики и связи, мелиоративным экспедициям, а также другим водопользователям и водопотребителям — из водных объектов республиканского или межобластного значения;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бассейновыми управлениями ирриг</w:t>
      </w:r>
      <w:r>
        <w:rPr>
          <w:rFonts w:eastAsia="Times New Roman"/>
          <w:color w:val="000000"/>
        </w:rPr>
        <w:t>ационных систем управлениям ирригационных систем, а также другим водопользователям и водопотребителям — из водных объектов областного или межрайонного значения;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управлениями ирригационных систем ассоциациям водопотребителей, а также другим водопользователя</w:t>
      </w:r>
      <w:r>
        <w:rPr>
          <w:rFonts w:eastAsia="Times New Roman"/>
          <w:color w:val="000000"/>
        </w:rPr>
        <w:t>м и водопотребителям — из водных объектов районного значения;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ассоциациями водопотребителей фермерским и дехканским хозяйствам, органам самоуправления граждан и другим водопотребителям, находящимся в зоне их обслуживания, — из водных объектов для сельскохо</w:t>
      </w:r>
      <w:r>
        <w:rPr>
          <w:rFonts w:eastAsia="Times New Roman"/>
          <w:color w:val="000000"/>
        </w:rPr>
        <w:t xml:space="preserve">зяйственных нужд по согласованию с районным отделом сельского и водного хозяйства.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hyperlink r:id="rId81" w:history="1">
        <w:r>
          <w:rPr>
            <w:rFonts w:eastAsia="Times New Roman"/>
            <w:color w:val="008080"/>
          </w:rPr>
          <w:t xml:space="preserve">Порядок </w:t>
        </w:r>
      </w:hyperlink>
      <w:r>
        <w:rPr>
          <w:rFonts w:eastAsia="Times New Roman"/>
          <w:color w:val="000000"/>
        </w:rPr>
        <w:t>выдачи разрешения на специальное водопользование или водопотребление устанавливается Кабинетом Министров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27 в редакции </w:t>
      </w:r>
      <w:hyperlink r:id="rId82" w:anchor="15643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78607404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28. </w:t>
      </w:r>
      <w:r>
        <w:rPr>
          <w:rStyle w:val="clausesuff1"/>
          <w:rFonts w:eastAsia="Times New Roman"/>
          <w:b/>
          <w:bCs/>
          <w:color w:val="000080"/>
        </w:rPr>
        <w:t xml:space="preserve">Осуществление общего водопользования </w:t>
      </w:r>
    </w:p>
    <w:p w:rsidR="00000000" w:rsidRDefault="00A21262">
      <w:pPr>
        <w:shd w:val="clear" w:color="auto" w:fill="FFFFFF"/>
        <w:ind w:firstLine="851"/>
        <w:jc w:val="both"/>
        <w:divId w:val="109231854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3" w:anchor="933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Общее водопользование осуществляется без разрешений и ограничений сроков в порядке, устанавливаемом настоящим Законом и другими актами законодательства.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28 в редакции </w:t>
      </w:r>
      <w:hyperlink r:id="rId84" w:anchor="15643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30528231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5" w:anchor="15740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</w:t>
      </w:r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000000" w:rsidRDefault="00A21262">
      <w:pPr>
        <w:shd w:val="clear" w:color="auto" w:fill="FFFFFF"/>
        <w:ind w:firstLine="851"/>
        <w:jc w:val="both"/>
        <w:divId w:val="58087000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29. </w:t>
      </w:r>
      <w:r>
        <w:rPr>
          <w:rStyle w:val="clausesuff1"/>
          <w:rFonts w:eastAsia="Times New Roman"/>
          <w:b/>
          <w:bCs/>
          <w:color w:val="000080"/>
        </w:rPr>
        <w:t>Общее водопользование и водопотребление на водных объектах, предоставленных в обособленное пользование</w:t>
      </w:r>
    </w:p>
    <w:p w:rsidR="00000000" w:rsidRDefault="00A21262">
      <w:pPr>
        <w:shd w:val="clear" w:color="auto" w:fill="FFFFFF"/>
        <w:ind w:firstLine="851"/>
        <w:jc w:val="both"/>
        <w:divId w:val="149128746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6" w:anchor="157407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водных объектах, предоставленных в обособле</w:t>
      </w:r>
      <w:r>
        <w:rPr>
          <w:rFonts w:eastAsia="Times New Roman"/>
          <w:color w:val="000000"/>
        </w:rPr>
        <w:t>нное пользование, общее водопользование и водопотребление допускается на условиях, установленных организациями, эксплуатирующими эти водные объекты, по согласованию с органами сельского и водного хозяйства, по экологии и охране окружающей среды, а при необ</w:t>
      </w:r>
      <w:r>
        <w:rPr>
          <w:rFonts w:eastAsia="Times New Roman"/>
          <w:color w:val="000000"/>
        </w:rPr>
        <w:t>ходимости может быть запрещено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29 в редакции </w:t>
      </w:r>
      <w:hyperlink r:id="rId87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</w:t>
      </w:r>
      <w:r>
        <w:rPr>
          <w:rFonts w:eastAsia="Times New Roman"/>
          <w:i/>
          <w:iCs/>
          <w:color w:val="800000"/>
          <w:sz w:val="22"/>
          <w:szCs w:val="22"/>
        </w:rPr>
        <w:t>. 978)</w:t>
      </w:r>
    </w:p>
    <w:p w:rsidR="00000000" w:rsidRDefault="00A21262">
      <w:pPr>
        <w:shd w:val="clear" w:color="auto" w:fill="FFFFFF"/>
        <w:ind w:firstLine="851"/>
        <w:jc w:val="both"/>
        <w:divId w:val="210345110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8" w:anchor="1289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79328126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30. </w:t>
      </w:r>
      <w:r>
        <w:rPr>
          <w:rStyle w:val="clausesuff1"/>
          <w:rFonts w:eastAsia="Times New Roman"/>
          <w:b/>
          <w:bCs/>
          <w:color w:val="000080"/>
        </w:rPr>
        <w:t>Лимиты водозабора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Лимиты водозабора устанавливаются всем водопользователям и водопотребителям.</w:t>
      </w:r>
    </w:p>
    <w:p w:rsidR="00000000" w:rsidRDefault="00A21262">
      <w:pPr>
        <w:shd w:val="clear" w:color="auto" w:fill="FFFFFF"/>
        <w:ind w:firstLine="851"/>
        <w:jc w:val="both"/>
        <w:divId w:val="143497787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9" w:anchor="157408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Лимиты водозабора (за исключением случаев, предусмотренных </w:t>
      </w:r>
      <w:hyperlink r:id="rId90" w:history="1">
        <w:r>
          <w:rPr>
            <w:rFonts w:eastAsia="Times New Roman"/>
            <w:color w:val="008080"/>
          </w:rPr>
          <w:t>частями третьей</w:t>
        </w:r>
      </w:hyperlink>
      <w:r>
        <w:rPr>
          <w:rFonts w:eastAsia="Times New Roman"/>
          <w:color w:val="000000"/>
        </w:rPr>
        <w:t xml:space="preserve"> и </w:t>
      </w:r>
      <w:hyperlink r:id="rId91" w:history="1">
        <w:r>
          <w:rPr>
            <w:rFonts w:eastAsia="Times New Roman"/>
            <w:color w:val="008080"/>
          </w:rPr>
          <w:t>четвертой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настоящей статьи) устанавливаются органами сельского и водного хозяйства по водным источникам, бассейновым ирригационным системам, магистральным каналам (системам), ирригационным системам, отраслям экономики, территориям, по водопользователям и водопотреби</w:t>
      </w:r>
      <w:r>
        <w:rPr>
          <w:rFonts w:eastAsia="Times New Roman"/>
          <w:color w:val="000000"/>
        </w:rPr>
        <w:t>телям, а в части подземных вод — по согласованию с органами по геологии и минеральным ресурсам и по надзору за геологическим изучением недр, безопасным ведением работ в промышленности, горном деле и коммунально-бытовом секторе.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(часть вторая статьи 30 в ре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дакции </w:t>
      </w:r>
      <w:hyperlink r:id="rId92" w:anchor="18653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9 сентября 2011 г., № ЗРУ-294 — СЗ РУ, 2011 г., № 36, ст. 365)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Лимиты водозабора для фермерских и дехканских хозяйств и других водопотребителей ус</w:t>
      </w:r>
      <w:r>
        <w:rPr>
          <w:rFonts w:eastAsia="Times New Roman"/>
          <w:color w:val="000000"/>
        </w:rPr>
        <w:t>танавливаются обслуживающими их ассоциациями водопотребителей.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Лимиты водозабора коммунального и бытового хозяйств устанавливаются соответствующими эксплуатирующими организациями.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Лимиты водозабора устанавливаются для водопользователей и водопотребителей с учетом прогноза и фактической водности источников два раза в год для нужд сельского хозяйства и один раз в год для других нужд и являются обязательными для них.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Услуги водопользов</w:t>
      </w:r>
      <w:r>
        <w:rPr>
          <w:rFonts w:eastAsia="Times New Roman"/>
          <w:color w:val="000000"/>
        </w:rPr>
        <w:t>ателей по доставке воды, а также другие оказанные водохозяйственные услуги оплачиваются на договорной основе.</w:t>
      </w:r>
    </w:p>
    <w:p w:rsidR="00000000" w:rsidRDefault="00A21262">
      <w:pPr>
        <w:shd w:val="clear" w:color="auto" w:fill="FFFFFF"/>
        <w:ind w:firstLine="851"/>
        <w:jc w:val="both"/>
        <w:divId w:val="154004408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Picture 3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24310407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93" w:anchor="21457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о порядке водопользования и водопотребления в Республике Узбекистан, утвержденное постановлением Кабинета Министров Республики Узбекистан от 19 марта 2013 года № 82.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30 в редакции </w:t>
      </w:r>
      <w:hyperlink r:id="rId94" w:anchor="15643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69789801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31. </w:t>
      </w:r>
      <w:r>
        <w:rPr>
          <w:rStyle w:val="clausesuff1"/>
          <w:rFonts w:eastAsia="Times New Roman"/>
          <w:b/>
          <w:bCs/>
          <w:color w:val="000080"/>
        </w:rPr>
        <w:t xml:space="preserve">Сроки пользования водными объектами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 предоставляются в постоянное или временное пользование.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Постоянным признается водопольз</w:t>
      </w:r>
      <w:r>
        <w:rPr>
          <w:rFonts w:eastAsia="Times New Roman"/>
          <w:color w:val="000000"/>
        </w:rPr>
        <w:t>ование без заранее установленного срока.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Временное водопользование может быть краткосрочным — до трех лет и долгосрочным — до двадцати лет.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Сроки временного пользования водными объектами могут быть по ходатайству заинтересованных водопользователей продлены</w:t>
      </w:r>
      <w:r>
        <w:rPr>
          <w:rFonts w:eastAsia="Times New Roman"/>
          <w:color w:val="000000"/>
        </w:rPr>
        <w:t xml:space="preserve"> государственными органами, принявшими решение о предоставлении водного объекта в обособленное пользование или выдавшими разрешение на специальное водопользование.</w:t>
      </w:r>
    </w:p>
    <w:p w:rsidR="00000000" w:rsidRDefault="00A21262">
      <w:pPr>
        <w:shd w:val="clear" w:color="auto" w:fill="FFFFFF"/>
        <w:ind w:firstLine="851"/>
        <w:jc w:val="both"/>
        <w:divId w:val="185672744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5" w:anchor="15740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</w:t>
      </w:r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000000" w:rsidRDefault="00A21262">
      <w:pPr>
        <w:shd w:val="clear" w:color="auto" w:fill="FFFFFF"/>
        <w:jc w:val="center"/>
        <w:divId w:val="37932343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IХ. ПРАВА И ОБЯЗАННОСТИ ВОДОПОЛЬЗОВАТЕЛЕЙ И ВОДОПОТРЕБИТЕЛЕЙ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IX в редакции </w:t>
      </w:r>
      <w:hyperlink r:id="rId96" w:anchor="15643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</w:t>
      </w:r>
      <w:r>
        <w:rPr>
          <w:rFonts w:eastAsia="Times New Roman"/>
          <w:i/>
          <w:iCs/>
          <w:color w:val="800000"/>
          <w:sz w:val="22"/>
          <w:szCs w:val="22"/>
        </w:rPr>
        <w:t>, ст. 555)</w:t>
      </w:r>
    </w:p>
    <w:p w:rsidR="00000000" w:rsidRDefault="00A21262">
      <w:pPr>
        <w:shd w:val="clear" w:color="auto" w:fill="FFFFFF"/>
        <w:divId w:val="26234653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898922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11.05.06.00 Права и обязанности водопользователей]</w:t>
      </w:r>
    </w:p>
    <w:p w:rsidR="00000000" w:rsidRDefault="00A21262">
      <w:pPr>
        <w:shd w:val="clear" w:color="auto" w:fill="FFFFFF"/>
        <w:ind w:firstLine="851"/>
        <w:jc w:val="both"/>
        <w:divId w:val="139377289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32. </w:t>
      </w:r>
      <w:r>
        <w:rPr>
          <w:rStyle w:val="clausesuff1"/>
          <w:rFonts w:eastAsia="Times New Roman"/>
          <w:b/>
          <w:bCs/>
          <w:color w:val="000080"/>
        </w:rPr>
        <w:t xml:space="preserve">Права водопользователей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Водопользователи имеют право: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пользоваться водными объектами только в тех целях, для которых они предоставлены;</w:t>
      </w:r>
    </w:p>
    <w:p w:rsidR="00000000" w:rsidRDefault="00A21262">
      <w:pPr>
        <w:shd w:val="clear" w:color="auto" w:fill="FFFFFF"/>
        <w:ind w:firstLine="851"/>
        <w:jc w:val="both"/>
        <w:divId w:val="177127166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7" w:anchor="157409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строить и реконструировать сооружения, устройства и другие объекты для осуществл</w:t>
      </w:r>
      <w:r>
        <w:rPr>
          <w:rFonts w:eastAsia="Times New Roman"/>
          <w:color w:val="000000"/>
        </w:rPr>
        <w:t>ения водопользования в установленном законодательством порядке;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проверять количество и качество предоставляемой воды;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требовать компенсацию недополученной воды по договору о водопользовании, за исключением случаев, предусмотренных законодательством;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</w:t>
      </w:r>
      <w:r>
        <w:rPr>
          <w:rFonts w:eastAsia="Times New Roman"/>
          <w:color w:val="000000"/>
        </w:rPr>
        <w:t>овать в принятии решений по управлению водными ресурсами;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вносить предложения по изменению лимитов водозабора исходя из прогноза и фактической водности источника;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требовать возмещения вреда, причиненного нарушениями их прав и законных интересов, в том числе права на получение воды в соответствии с установленными лимитами водозабора и режимом подачи воды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(абзацы третий—шест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ой статьи 32 заменены абзацами третьим—восьмым в соответствии с </w:t>
      </w:r>
      <w:hyperlink r:id="rId98" w:anchor="15643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9437544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9" w:anchor="15741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Водопользователи могут иметь и иные права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32 дополнена частью второй </w:t>
      </w:r>
      <w:hyperlink r:id="rId100" w:anchor="15643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54332115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1" w:anchor="157414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70146720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32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Права водопотребителей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Водопотребители имеют право: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проверять количество и качество предоставляемой воды;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требовать компенсацию недополученной воды по договору о водопотреблении, за исключением случаев, предусмотренных законодательством;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участвовать в принятии решений по управлению водными ресурсами;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</w:t>
      </w:r>
      <w:r>
        <w:rPr>
          <w:rFonts w:eastAsia="Times New Roman"/>
          <w:color w:val="000000"/>
        </w:rPr>
        <w:t>ь предложения по изменению лимитов водозабора исходя из собственных потребностей;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объединяться в ассоциации (союзы) и иные объединения для координации их деятельности в области водных отношений, а также представления и защиты их общих интересов;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требовать </w:t>
      </w:r>
      <w:r>
        <w:rPr>
          <w:rFonts w:eastAsia="Times New Roman"/>
          <w:color w:val="000000"/>
        </w:rPr>
        <w:t>возмещения вреда, причиненного нарушениями их прав и законных интересов, в том числе права на получение воды в соответствии с установленными лимитами водозабора и режимом подачи воды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Водопотребители могут иметь и</w:t>
      </w:r>
      <w:r>
        <w:rPr>
          <w:rFonts w:eastAsia="Times New Roman"/>
          <w:color w:val="000000"/>
        </w:rPr>
        <w:t xml:space="preserve"> иные права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32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введена </w:t>
      </w:r>
      <w:hyperlink r:id="rId102" w:anchor="15643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6569126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3" w:anchor="15741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29998910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33. </w:t>
      </w:r>
      <w:r>
        <w:rPr>
          <w:rStyle w:val="clausesuff1"/>
          <w:rFonts w:eastAsia="Times New Roman"/>
          <w:b/>
          <w:bCs/>
          <w:color w:val="000080"/>
        </w:rPr>
        <w:t>Охрана прав водопользователей и водопотребителей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Права водопользователей и водопотребителей охраняются законом.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Нарушенные права водопользователей и водопотребителей подлежат </w:t>
      </w:r>
      <w:r>
        <w:rPr>
          <w:rFonts w:eastAsia="Times New Roman"/>
          <w:color w:val="000000"/>
        </w:rPr>
        <w:t xml:space="preserve">восстановлению в порядке, предусмотренном законодательством. </w:t>
      </w:r>
    </w:p>
    <w:p w:rsidR="00000000" w:rsidRDefault="00A21262">
      <w:pPr>
        <w:shd w:val="clear" w:color="auto" w:fill="FFFFFF"/>
        <w:ind w:firstLine="851"/>
        <w:jc w:val="both"/>
        <w:divId w:val="32755878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34. </w:t>
      </w:r>
      <w:r>
        <w:rPr>
          <w:rStyle w:val="clausesuff1"/>
          <w:rFonts w:eastAsia="Times New Roman"/>
          <w:b/>
          <w:bCs/>
          <w:color w:val="000080"/>
        </w:rPr>
        <w:t>Ограничение прав водопользователей и водопотребителей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случаях, предусмотренных законодательством, права водопользователей и водопотребителей могут быть ограничены в целях охраны здо</w:t>
      </w:r>
      <w:r>
        <w:rPr>
          <w:rFonts w:eastAsia="Times New Roman"/>
          <w:color w:val="000000"/>
        </w:rPr>
        <w:t>ровья населения, в иных государственных интересах, а также в интересах других водопользователей и водопотребителей. При этом не должны ухудшаться условия пользования водными объектами для питьевых и бытовых нужд населения.</w:t>
      </w:r>
    </w:p>
    <w:p w:rsidR="00000000" w:rsidRDefault="00A21262">
      <w:pPr>
        <w:shd w:val="clear" w:color="auto" w:fill="FFFFFF"/>
        <w:ind w:firstLine="851"/>
        <w:jc w:val="both"/>
        <w:divId w:val="20961676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35. </w:t>
      </w:r>
      <w:r>
        <w:rPr>
          <w:rStyle w:val="clausesuff1"/>
          <w:rFonts w:eastAsia="Times New Roman"/>
          <w:b/>
          <w:bCs/>
          <w:color w:val="000080"/>
        </w:rPr>
        <w:t>Обязанности водопользо</w:t>
      </w:r>
      <w:r>
        <w:rPr>
          <w:rStyle w:val="clausesuff1"/>
          <w:rFonts w:eastAsia="Times New Roman"/>
          <w:b/>
          <w:bCs/>
          <w:color w:val="000080"/>
        </w:rPr>
        <w:t>вателей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Водопользователи обязаны: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рационально использовать водные объекты, заботиться об экономном расходовании воды, восстановлении и улучшении качества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соблюдать установленные лимиты водозабора и правила водопользования;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специальном водопользова</w:t>
      </w:r>
      <w:r>
        <w:rPr>
          <w:rFonts w:eastAsia="Times New Roman"/>
          <w:color w:val="000000"/>
        </w:rPr>
        <w:t>нии оформить разрешение в порядке, установленном законодательством;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принимать меры к полному прекращению сброса в водные объекты сточных вод, содержащих загрязняющие вещества;</w:t>
      </w:r>
    </w:p>
    <w:p w:rsidR="00000000" w:rsidRDefault="00A21262">
      <w:pPr>
        <w:shd w:val="clear" w:color="auto" w:fill="FFFFFF"/>
        <w:ind w:firstLine="851"/>
        <w:jc w:val="both"/>
        <w:divId w:val="88093880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4" w:anchor="157421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допускать нарушения прав и законных интересов других водопользователей и водопотребителей, а также нанесения ущерба водным, хозяйственным объектам и природным ресурсам (землям, растительному и животному миру, полезным ископаемым и д</w:t>
      </w:r>
      <w:r>
        <w:rPr>
          <w:rFonts w:eastAsia="Times New Roman"/>
          <w:color w:val="000000"/>
        </w:rPr>
        <w:t>ругим);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шестой части первой статьи 35 в редакции </w:t>
      </w:r>
      <w:hyperlink r:id="rId105" w:anchor="369313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03/18/476/1087)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содержать в технически исправном состоянии водные объекты, водоохранные и другие сооружения, технические устройства, улучша</w:t>
      </w:r>
      <w:r>
        <w:rPr>
          <w:rFonts w:eastAsia="Times New Roman"/>
          <w:color w:val="000000"/>
        </w:rPr>
        <w:t>ть их эксплуатационные качества и соблюдать установленные правила их эксплуатации;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вести учет количества вод при заборе и подаче воды, а также предоставлять отчетность в порядке, установленном законодательством;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своевременно вносить платежи за пользование </w:t>
      </w:r>
      <w:r>
        <w:rPr>
          <w:rFonts w:eastAsia="Times New Roman"/>
          <w:color w:val="000000"/>
        </w:rPr>
        <w:t>водными ресурсами, а также за услуги по доставке воды и другие оказанные водохозяйственные услуги на договорной основе;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принимать меры по водосбережению;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содействовать водопотребителям в рациональном использовании водных ресурсов;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принимать меры по предупр</w:t>
      </w:r>
      <w:r>
        <w:rPr>
          <w:rFonts w:eastAsia="Times New Roman"/>
          <w:color w:val="000000"/>
        </w:rPr>
        <w:t>еждению и предотвращению загрязнения, засорения и истощения вод, ликвидации вредных воздействий вод на водные объекты, а также не допускать загрязнения площади водосбора поверхностных и подземных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соблюдать установленный режим содержания водоохранных з</w:t>
      </w:r>
      <w:r>
        <w:rPr>
          <w:rFonts w:eastAsia="Times New Roman"/>
          <w:color w:val="000000"/>
        </w:rPr>
        <w:t>он, прибрежных полос и зон санитарной охраны водных объектов;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установленном порядке допускать на свои водохозяйственные объекты представителей органов, осуществляющих государственный контроль за использованием и охраной вод, и предоставлять им необходиму</w:t>
      </w:r>
      <w:r>
        <w:rPr>
          <w:rFonts w:eastAsia="Times New Roman"/>
          <w:color w:val="000000"/>
        </w:rPr>
        <w:t>ю информацию;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своевременно информировать органы государственной власти на местах о возникновении аварий и других чрезвычайных ситуаций природного и техногенного характера, влияющих на состояние вод и водных объектов, и участвовать в осуществлении работ по </w:t>
      </w:r>
      <w:r>
        <w:rPr>
          <w:rFonts w:eastAsia="Times New Roman"/>
          <w:color w:val="000000"/>
        </w:rPr>
        <w:t>ликвидации их последствий, а также в ремонтно-восстановительных работах на водных объектах в порядке, установленном законодательством;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мероприятия по охране рыбы, другой водной флоры и фауны.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Водопользователи могут нести и иные обязанности в с</w:t>
      </w:r>
      <w:r>
        <w:rPr>
          <w:rFonts w:eastAsia="Times New Roman"/>
          <w:color w:val="000000"/>
        </w:rPr>
        <w:t>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(статьи 33, 34 и 35 в редакции</w:t>
      </w:r>
      <w:hyperlink r:id="rId106" w:anchor="156439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26661942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7" w:anchor="157422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65059970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35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Обязанности водопотребителей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Водопотребители обязаны: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рационально использовать водные ресурсы, не допускать нецелевого водопотребления, заботиться об экономном расходовании воды,</w:t>
      </w:r>
      <w:r>
        <w:rPr>
          <w:rFonts w:eastAsia="Times New Roman"/>
          <w:color w:val="000000"/>
        </w:rPr>
        <w:t xml:space="preserve"> восстановлении и улучшении качества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соблюдать установленные лимиты водозабора и правила водопотребления;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 специальном водопотреблении оформить разрешение в порядке, установленном законодательством;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принимать меры к полному прекращению сброса в вод</w:t>
      </w:r>
      <w:r>
        <w:rPr>
          <w:rFonts w:eastAsia="Times New Roman"/>
          <w:color w:val="000000"/>
        </w:rPr>
        <w:t>ные объекты сточных вод, содержащих загрязняющие вещества;</w:t>
      </w:r>
    </w:p>
    <w:p w:rsidR="00000000" w:rsidRDefault="00A21262">
      <w:pPr>
        <w:shd w:val="clear" w:color="auto" w:fill="FFFFFF"/>
        <w:ind w:firstLine="851"/>
        <w:jc w:val="both"/>
        <w:divId w:val="11023400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8" w:anchor="15742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допускать нарушения прав и законных интересов других водопотребителей и водопользователей, а также н</w:t>
      </w:r>
      <w:r>
        <w:rPr>
          <w:rFonts w:eastAsia="Times New Roman"/>
          <w:color w:val="000000"/>
        </w:rPr>
        <w:t>анесения ущерба водным, хозяйственным объектам и природным ресурсам (землям, растительному и животному миру, полезным ископаемым и другим);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 шестой части первой статьи 35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 редакции </w:t>
      </w:r>
      <w:hyperlink r:id="rId109" w:anchor="369313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03/18/476/1087)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оснащать места забора воды средствами регулирования и учета воды, содержать в технически исправном состоянии внутренние водные объекты и сооружения, соблюдать установленные правила их эксплуатации;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вести учет количества забираемой воды и предоставлять необходимую информацию органам, выдавшим разрешение на специальное водопотребление;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своевременно вносить платежи за пользование водными ресурсами, а также за услуги по доставке воды и другие оказанные в</w:t>
      </w:r>
      <w:r>
        <w:rPr>
          <w:rFonts w:eastAsia="Times New Roman"/>
          <w:color w:val="000000"/>
        </w:rPr>
        <w:t>одохозяйственные услуги на договорной основе;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принимать меры по водосбережению;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согласованные в установленном порядке технологические, лесомелиоративные, агротехнические, гидротехнические, санитарные и другие мероприятия по охране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треб</w:t>
      </w:r>
      <w:r>
        <w:rPr>
          <w:rFonts w:eastAsia="Times New Roman"/>
          <w:color w:val="000000"/>
        </w:rPr>
        <w:t xml:space="preserve">ованию обслуживающих их водопользователей, органов государственной власти на местах участвовать в осуществлении мер по предупреждению и предотвращению загрязнения, засорения и истощения вод, а также не допускать загрязнения площади водосбора поверхностных </w:t>
      </w:r>
      <w:r>
        <w:rPr>
          <w:rFonts w:eastAsia="Times New Roman"/>
          <w:color w:val="000000"/>
        </w:rPr>
        <w:t>и подземных вод;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соблюдать порядок и условия охраны и использования водоохранных зон, прибрежных полос и зон санитарной охраны водных объектов;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установленном порядке допускать на свои водохозяйственные объекты представителей органов, осуществляющих госу</w:t>
      </w:r>
      <w:r>
        <w:rPr>
          <w:rFonts w:eastAsia="Times New Roman"/>
          <w:color w:val="000000"/>
        </w:rPr>
        <w:t>дарственный контроль за использованием и охраной вод, и предоставлять им необходимую информацию;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своевременно информировать обслуживающих их водопользователей, органы государственной власти на местах о возникновении аварий и других чрезвычайных ситуаций пр</w:t>
      </w:r>
      <w:r>
        <w:rPr>
          <w:rFonts w:eastAsia="Times New Roman"/>
          <w:color w:val="000000"/>
        </w:rPr>
        <w:t>иродного и техногенного характера, влияющих на состояние вод и водных объектов, а также участвовать в осуществлении работ по ликвидации их последствий;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мероприятия по охране рыбы, другой водной флоры и фауны.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Водопотребители могут нести и иные</w:t>
      </w:r>
      <w:r>
        <w:rPr>
          <w:rFonts w:eastAsia="Times New Roman"/>
          <w:color w:val="000000"/>
        </w:rPr>
        <w:t xml:space="preserve"> обязанности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35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введена </w:t>
      </w:r>
      <w:hyperlink r:id="rId110" w:anchor="15644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4091598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1" w:anchor="157428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192872901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Х. ПРЕКРАЩЕНИЕ ПРАВА ВОДОПОЛЬЗОВАНИЯ И ВОДОПОТРЕБЛЕНИЯ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X в редакции </w:t>
      </w:r>
      <w:hyperlink r:id="rId112" w:anchor="15644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</w:t>
      </w:r>
      <w:r>
        <w:rPr>
          <w:rFonts w:eastAsia="Times New Roman"/>
          <w:i/>
          <w:iCs/>
          <w:color w:val="800000"/>
          <w:sz w:val="22"/>
          <w:szCs w:val="22"/>
        </w:rPr>
        <w:t>бекистан от 25 декабря 2009 г. № ЗРУ-240 — СЗ РУ 2009 г., № 52, ст. 555)</w:t>
      </w:r>
    </w:p>
    <w:p w:rsidR="00000000" w:rsidRDefault="00A21262">
      <w:pPr>
        <w:shd w:val="clear" w:color="auto" w:fill="FFFFFF"/>
        <w:divId w:val="205901372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85107060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11.05.08.00 Прекращение права водопользования]</w:t>
      </w:r>
    </w:p>
    <w:p w:rsidR="00000000" w:rsidRDefault="00A21262">
      <w:pPr>
        <w:shd w:val="clear" w:color="auto" w:fill="FFFFFF"/>
        <w:ind w:firstLine="851"/>
        <w:jc w:val="both"/>
        <w:divId w:val="9525361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3" w:anchor="15743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85946543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36. </w:t>
      </w:r>
      <w:r>
        <w:rPr>
          <w:rStyle w:val="clausesuff1"/>
          <w:rFonts w:eastAsia="Times New Roman"/>
          <w:b/>
          <w:bCs/>
          <w:color w:val="000080"/>
        </w:rPr>
        <w:t>Основания прекращения права водопользования или водопотребления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Право водопользования или водопотребления подлежит прекращению в случаях: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минования надобности в водопользовании, водопотреблении или отказа от них;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истечения срока водопользования или водопотребления;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ликвидации предприятия, учреждения, организации, фермерского хозяйства, ликвидации (прекращения деятельности) дехканского хозяйс</w:t>
      </w:r>
      <w:r>
        <w:rPr>
          <w:rFonts w:eastAsia="Times New Roman"/>
          <w:color w:val="000000"/>
        </w:rPr>
        <w:t>тва;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передачи водохозяйственных сооружений другим водопользователям;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возникновения необходимости изъятия водных объектов из обособленного пользования.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 водопользования или водопотребления (кроме права пользования водами для питьевых и бытовых нужд) мо</w:t>
      </w:r>
      <w:r>
        <w:rPr>
          <w:rFonts w:eastAsia="Times New Roman"/>
          <w:color w:val="000000"/>
        </w:rPr>
        <w:t>жет быть прекращено также в случае нарушения правил водопользования или водопотребления и охраны вод либо нецелевого водопользования или водопотребления и сверхлимитного водозабора, при неуплате платежей за пользование водными ресурсами, услуги по доставке</w:t>
      </w:r>
      <w:r>
        <w:rPr>
          <w:rFonts w:eastAsia="Times New Roman"/>
          <w:color w:val="000000"/>
        </w:rPr>
        <w:t xml:space="preserve"> воды и другие оказанные водохозяйственные услуги.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Законодательством могут быть предусмотрены и иные основания прекращения права водопользования или водопотребления.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36 в редакции </w:t>
      </w:r>
      <w:hyperlink r:id="rId114" w:anchor="156444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07204775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5" w:anchor="15743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99506188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37. </w:t>
      </w:r>
      <w:r>
        <w:rPr>
          <w:rStyle w:val="clausesuff1"/>
          <w:rFonts w:eastAsia="Times New Roman"/>
          <w:b/>
          <w:bCs/>
          <w:color w:val="000080"/>
        </w:rPr>
        <w:t>Порядок прекращения права водопользования или водопотре</w:t>
      </w:r>
      <w:r>
        <w:rPr>
          <w:rStyle w:val="clausesuff1"/>
          <w:rFonts w:eastAsia="Times New Roman"/>
          <w:b/>
          <w:bCs/>
          <w:color w:val="000080"/>
        </w:rPr>
        <w:t>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 водопользования или водопотребления прекращается путем:</w:t>
      </w:r>
    </w:p>
    <w:p w:rsidR="00000000" w:rsidRDefault="00A21262">
      <w:pPr>
        <w:shd w:val="clear" w:color="auto" w:fill="FFFFFF"/>
        <w:ind w:firstLine="851"/>
        <w:jc w:val="both"/>
        <w:divId w:val="14897903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6" w:anchor="15743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прекращения действия и аннулирования разрешения на специальное водопользование или водопотреб</w:t>
      </w:r>
      <w:r>
        <w:rPr>
          <w:rFonts w:eastAsia="Times New Roman"/>
          <w:color w:val="000000"/>
        </w:rPr>
        <w:t>ление;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части первой статьи 37 в редакции </w:t>
      </w:r>
      <w:hyperlink r:id="rId117" w:anchor="245645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4 сентября 2014 года № ЗРУ-373 — СЗ РУ, 2014 г., № 36, ст. 452)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изъятия водных объектов, предостав</w:t>
      </w:r>
      <w:r>
        <w:rPr>
          <w:rFonts w:eastAsia="Times New Roman"/>
          <w:color w:val="000000"/>
        </w:rPr>
        <w:t>ленных в обособленное пользование.</w:t>
      </w:r>
    </w:p>
    <w:p w:rsidR="00000000" w:rsidRDefault="00A21262">
      <w:pPr>
        <w:shd w:val="clear" w:color="auto" w:fill="FFFFFF"/>
        <w:ind w:firstLine="851"/>
        <w:jc w:val="both"/>
        <w:divId w:val="143513056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8" w:anchor="24581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Прекращение действия и аннулирование разрешения на специальное водопользование или водопотребление осуществляются в установленн</w:t>
      </w:r>
      <w:r>
        <w:rPr>
          <w:rFonts w:eastAsia="Times New Roman"/>
          <w:color w:val="000000"/>
        </w:rPr>
        <w:t>ом законодательством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37 в редакции </w:t>
      </w:r>
      <w:hyperlink r:id="rId119" w:anchor="24564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4 сентября 2014 года № ЗРУ-373 — СЗ РУ, 2014 г., № 36, ст. 452)</w:t>
      </w:r>
    </w:p>
    <w:p w:rsidR="00000000" w:rsidRDefault="00A21262">
      <w:pPr>
        <w:shd w:val="clear" w:color="auto" w:fill="FFFFFF"/>
        <w:ind w:firstLine="851"/>
        <w:jc w:val="both"/>
        <w:divId w:val="68047151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38. </w:t>
      </w:r>
      <w:r>
        <w:rPr>
          <w:rStyle w:val="clausesuff1"/>
          <w:rFonts w:eastAsia="Times New Roman"/>
          <w:b/>
          <w:bCs/>
          <w:color w:val="000080"/>
        </w:rPr>
        <w:t>Изъятие водны</w:t>
      </w:r>
      <w:r>
        <w:rPr>
          <w:rStyle w:val="clausesuff1"/>
          <w:rFonts w:eastAsia="Times New Roman"/>
          <w:b/>
          <w:bCs/>
          <w:color w:val="000080"/>
        </w:rPr>
        <w:t xml:space="preserve">х объектов из обособленного пользования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Изъятие водных объектов из обособленного пользования производится в порядке, устанавливаемом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76888489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0" w:anchor="15743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08058793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39. </w:t>
      </w:r>
      <w:r>
        <w:rPr>
          <w:rStyle w:val="clausesuff1"/>
          <w:rFonts w:eastAsia="Times New Roman"/>
          <w:b/>
          <w:bCs/>
          <w:color w:val="000080"/>
        </w:rPr>
        <w:t>Возмещение убытков, причиненных проведением водохозяйственных мероприятий, прекращением или изменением условий водопользования и водопотребления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Убытки, причиненные предприятиям, учреждениям, организациям, фермерским, дехканским хозяйствам и гра</w:t>
      </w:r>
      <w:r>
        <w:rPr>
          <w:rFonts w:eastAsia="Times New Roman"/>
          <w:color w:val="000000"/>
        </w:rPr>
        <w:t>жданам проведением водохозяйственных мероприятий (строительство, реконструкция и ремонтно-восстановительные работы водных объектов и др.), нерациональным использованием, загрязнением, засорением, истощением вод, а также незаконным прекращением или изменени</w:t>
      </w:r>
      <w:r>
        <w:rPr>
          <w:rFonts w:eastAsia="Times New Roman"/>
          <w:color w:val="000000"/>
        </w:rPr>
        <w:t>ем условий водопользования и водопотребления, подлежат возмещению в случаях и порядке, установленных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Не подлежит возмещению убыток, причиненный при проведении водохозяйственных мероприятий на незаконно построенных объектах и незаконно ос</w:t>
      </w:r>
      <w:r>
        <w:rPr>
          <w:rFonts w:eastAsia="Times New Roman"/>
          <w:color w:val="000000"/>
        </w:rPr>
        <w:t>военных земельных участках в прибрежных полосах и зонах санитарной охраны водных объектов.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39 в редакции </w:t>
      </w:r>
      <w:hyperlink r:id="rId121" w:anchor="15644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</w:t>
      </w:r>
      <w:r>
        <w:rPr>
          <w:rFonts w:eastAsia="Times New Roman"/>
          <w:i/>
          <w:iCs/>
          <w:color w:val="800000"/>
          <w:sz w:val="22"/>
          <w:szCs w:val="22"/>
        </w:rPr>
        <w:t>9 г., № 52, ст. 555)</w:t>
      </w:r>
    </w:p>
    <w:p w:rsidR="00000000" w:rsidRDefault="00A21262">
      <w:pPr>
        <w:shd w:val="clear" w:color="auto" w:fill="FFFFFF"/>
        <w:divId w:val="63603634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34027503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11.05.05.02 Водопользование для питьевых, бытовых и иных нужд населения]</w:t>
      </w:r>
    </w:p>
    <w:p w:rsidR="00000000" w:rsidRDefault="00A21262">
      <w:pPr>
        <w:shd w:val="clear" w:color="auto" w:fill="FFFFFF"/>
        <w:jc w:val="center"/>
        <w:divId w:val="116466356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ХI. ПОЛЬЗО</w:t>
      </w:r>
      <w:r>
        <w:rPr>
          <w:rFonts w:eastAsia="Times New Roman"/>
          <w:b/>
          <w:bCs/>
          <w:color w:val="000080"/>
        </w:rPr>
        <w:t>ВАНИЕ ВОДНЫМИ ОБЪЕКТАМИ ДЛЯ ПИТЬЕВЫХ, БЫТОВЫХ И ИНЫХ НУЖД НАСЕЛЕНИЯ</w:t>
      </w:r>
    </w:p>
    <w:p w:rsidR="00000000" w:rsidRDefault="00A21262">
      <w:pPr>
        <w:shd w:val="clear" w:color="auto" w:fill="FFFFFF"/>
        <w:ind w:firstLine="851"/>
        <w:jc w:val="both"/>
        <w:divId w:val="43471385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40. </w:t>
      </w:r>
      <w:r>
        <w:rPr>
          <w:rStyle w:val="clausesuff1"/>
          <w:rFonts w:eastAsia="Times New Roman"/>
          <w:b/>
          <w:bCs/>
          <w:color w:val="000080"/>
        </w:rPr>
        <w:t xml:space="preserve">Водные объекты, предоставляемые для питьевых, бытовых и иных нужд населения </w:t>
      </w:r>
    </w:p>
    <w:p w:rsidR="00000000" w:rsidRDefault="00A21262">
      <w:pPr>
        <w:shd w:val="clear" w:color="auto" w:fill="FFFFFF"/>
        <w:ind w:firstLine="851"/>
        <w:jc w:val="both"/>
        <w:divId w:val="3124102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2" w:anchor="935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питьевого, бытового водоснабжения, а также для иных нужд населения предоставляются водные объекты, качество воды которых соответствует установленным санитарно-гигиеническим требованиям и государственным стандартам.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40 в редакции </w:t>
      </w:r>
      <w:hyperlink r:id="rId123" w:anchor="15644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46257584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41. </w:t>
      </w:r>
      <w:r>
        <w:rPr>
          <w:rStyle w:val="clausesuff1"/>
          <w:rFonts w:eastAsia="Times New Roman"/>
          <w:b/>
          <w:bCs/>
          <w:color w:val="000080"/>
        </w:rPr>
        <w:t xml:space="preserve">Централизованное водоснабжение населения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пользовании водными объектами для п</w:t>
      </w:r>
      <w:r>
        <w:rPr>
          <w:rFonts w:eastAsia="Times New Roman"/>
          <w:color w:val="000000"/>
        </w:rPr>
        <w:t>итьевых, бытовых и иных нужд населения в порядке централизованного водоснабжения предприятия, организации и учреждения, в оперативном управлении собственности или пользовании которых находятся хозяйственно-питьевые водопроводы, вправе забирать воду из исто</w:t>
      </w:r>
      <w:r>
        <w:rPr>
          <w:rFonts w:eastAsia="Times New Roman"/>
          <w:color w:val="000000"/>
        </w:rPr>
        <w:t>чников водоснабжения в соответствии с утвержденными в установленном порядке проектами водозаборных сооружений и разрешениями на специальное водопользование для получения воды питьевого качества и подачи ее потребителям.</w:t>
      </w:r>
    </w:p>
    <w:p w:rsidR="00000000" w:rsidRDefault="00A21262">
      <w:pPr>
        <w:shd w:val="clear" w:color="auto" w:fill="FFFFFF"/>
        <w:ind w:firstLine="851"/>
        <w:jc w:val="both"/>
        <w:divId w:val="179204812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4" w:anchor="18662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Предприятия, учреждения и организации, указанные в </w:t>
      </w:r>
      <w:hyperlink r:id="rId125" w:history="1">
        <w:r>
          <w:rPr>
            <w:rFonts w:eastAsia="Times New Roman"/>
            <w:color w:val="008080"/>
          </w:rPr>
          <w:t>части первой</w:t>
        </w:r>
      </w:hyperlink>
      <w:r>
        <w:rPr>
          <w:rFonts w:eastAsia="Times New Roman"/>
          <w:color w:val="000000"/>
        </w:rPr>
        <w:t xml:space="preserve"> настоящей статьи, организуют учет забираемой воды, ведут регулярные наблюдения за состоян</w:t>
      </w:r>
      <w:r>
        <w:rPr>
          <w:rFonts w:eastAsia="Times New Roman"/>
          <w:color w:val="000000"/>
        </w:rPr>
        <w:t>ием качества воды в источниках водоснабжения и передают органам по экологии и охране окружающей среды, по геологии и минеральным ресурсам, по надзору за геологическим изучением недр, безопасным ведением работ в промышленности, горном деле и коммунально-быт</w:t>
      </w:r>
      <w:r>
        <w:rPr>
          <w:rFonts w:eastAsia="Times New Roman"/>
          <w:color w:val="000000"/>
        </w:rPr>
        <w:t>овом секторе, санитарного надзора и органам государственной власти на местах сведения об изменении качества воды в источниках и количестве использованной воды.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41 в редакции </w:t>
      </w:r>
      <w:hyperlink r:id="rId126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67918856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42. </w:t>
      </w:r>
      <w:r>
        <w:rPr>
          <w:rStyle w:val="clausesuff1"/>
          <w:rFonts w:eastAsia="Times New Roman"/>
          <w:b/>
          <w:bCs/>
          <w:color w:val="000080"/>
        </w:rPr>
        <w:t xml:space="preserve">Нецентрализованное водоснабжение населения </w:t>
      </w:r>
    </w:p>
    <w:p w:rsidR="00000000" w:rsidRDefault="00A21262">
      <w:pPr>
        <w:shd w:val="clear" w:color="auto" w:fill="FFFFFF"/>
        <w:ind w:firstLine="851"/>
        <w:jc w:val="both"/>
        <w:divId w:val="41119855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7" w:anchor="157440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пользовании водными объектами для питьевых, бытовых и иных нужд населения в порядке нецентрализованного водоснабжения предприятия, учреждения, организации, фермерские, дехканские хозяйства и граждане вправе забирать воду непосредственно из поверхностны</w:t>
      </w:r>
      <w:r>
        <w:rPr>
          <w:rFonts w:eastAsia="Times New Roman"/>
          <w:color w:val="000000"/>
        </w:rPr>
        <w:t>х или подземных водных объектов в порядке общего или специального водопользования либо водопотребления. При необходимости такой забор воды должен быть предусмотрен при проектировании, строительстве и реконструкции каналов, коллекторов, водохранилищ и норми</w:t>
      </w:r>
      <w:r>
        <w:rPr>
          <w:rFonts w:eastAsia="Times New Roman"/>
          <w:color w:val="000000"/>
        </w:rPr>
        <w:t>рован. Пользование водозаборными сооружениями, предназначенными для этих целей, производится в соответствии с решениями органов государственной власти на местах и по согласованию с организациями, эксплуатирующими водные объекты, а также органами по экологи</w:t>
      </w:r>
      <w:r>
        <w:rPr>
          <w:rFonts w:eastAsia="Times New Roman"/>
          <w:color w:val="000000"/>
        </w:rPr>
        <w:t xml:space="preserve">и и охране окружающей среды, санитарного надзора, органами </w:t>
      </w:r>
      <w:r>
        <w:rPr>
          <w:rFonts w:eastAsia="Times New Roman"/>
          <w:color w:val="000000"/>
        </w:rPr>
        <w:lastRenderedPageBreak/>
        <w:t>самоуправления граждан. Водопользователи и водопотребители обязаны обеспечить надлежащее санитарно-техническое состояние указанных водозаборных сооружений.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42 в редакции </w:t>
      </w:r>
      <w:hyperlink r:id="rId128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85048541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43. </w:t>
      </w:r>
      <w:r>
        <w:rPr>
          <w:rStyle w:val="clausesuff1"/>
          <w:rFonts w:eastAsia="Times New Roman"/>
          <w:b/>
          <w:bCs/>
          <w:color w:val="000080"/>
        </w:rPr>
        <w:t xml:space="preserve">Ограничение использования подземных вод питьевого качества для нужд, не связанных с питьевым и бытовым водоснабжением </w:t>
      </w:r>
    </w:p>
    <w:p w:rsidR="00000000" w:rsidRDefault="00A21262">
      <w:pPr>
        <w:shd w:val="clear" w:color="auto" w:fill="FFFFFF"/>
        <w:ind w:firstLine="851"/>
        <w:jc w:val="both"/>
        <w:divId w:val="3204749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9" w:anchor="9357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Использование подземных вод питьевого качеств</w:t>
      </w:r>
      <w:r>
        <w:rPr>
          <w:rFonts w:eastAsia="Times New Roman"/>
          <w:color w:val="000000"/>
        </w:rPr>
        <w:t>а для нужд, не связанных с питьевым и бытовым водоснабжением, как правило, не допускается. В районах, где отсутствуют необходимые поверхностные водные источники и имеются достаточные запасы подземных вод питьевого качества, в соответствии с лимитами, согла</w:t>
      </w:r>
      <w:r>
        <w:rPr>
          <w:rFonts w:eastAsia="Times New Roman"/>
          <w:color w:val="000000"/>
        </w:rPr>
        <w:t xml:space="preserve">сно </w:t>
      </w:r>
      <w:hyperlink r:id="rId130" w:history="1">
        <w:r>
          <w:rPr>
            <w:rFonts w:eastAsia="Times New Roman"/>
            <w:color w:val="008080"/>
          </w:rPr>
          <w:t xml:space="preserve">статьи 30 </w:t>
        </w:r>
      </w:hyperlink>
      <w:r>
        <w:rPr>
          <w:rFonts w:eastAsia="Times New Roman"/>
          <w:color w:val="000000"/>
        </w:rPr>
        <w:t>настоящего Закона, органы по экологии и охране окружающей среды, по геологии и минеральным ресурсам могут разрешать использование этих вод для целей, не связанных с питьевым и бытовым водоснабжен</w:t>
      </w:r>
      <w:r>
        <w:rPr>
          <w:rFonts w:eastAsia="Times New Roman"/>
          <w:color w:val="000000"/>
        </w:rPr>
        <w:t>ием.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43 в редакции </w:t>
      </w:r>
      <w:hyperlink r:id="rId131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divId w:val="212901168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6679442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jc w:val="center"/>
        <w:divId w:val="73551952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ХII. ПОЛЬЗОВАНИЕ ВОДНЫМИ ОБЪЕКТАМИ ДЛЯ ЛЕЧЕБНЫХ, КУРОРТНЫХ И ОЗДОРОВИТ</w:t>
      </w:r>
      <w:r>
        <w:rPr>
          <w:rFonts w:eastAsia="Times New Roman"/>
          <w:b/>
          <w:bCs/>
          <w:color w:val="000080"/>
        </w:rPr>
        <w:t>ЕЛЬНЫХ ЦЕЛЕЙ</w:t>
      </w:r>
    </w:p>
    <w:p w:rsidR="00000000" w:rsidRDefault="00A21262">
      <w:pPr>
        <w:shd w:val="clear" w:color="auto" w:fill="FFFFFF"/>
        <w:ind w:firstLine="851"/>
        <w:jc w:val="both"/>
        <w:divId w:val="108252530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44. </w:t>
      </w:r>
      <w:r>
        <w:rPr>
          <w:rStyle w:val="clausesuff1"/>
          <w:rFonts w:eastAsia="Times New Roman"/>
          <w:b/>
          <w:bCs/>
          <w:color w:val="000080"/>
        </w:rPr>
        <w:t xml:space="preserve">Первоочередное использование для лечебных и курортных целей водных объектов, отнесенных к категории лечебных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объекты, отнесенные в установленном порядке к категории лечебных, используются прежде всего для лечебных и курортны</w:t>
      </w:r>
      <w:r>
        <w:rPr>
          <w:rFonts w:eastAsia="Times New Roman"/>
          <w:color w:val="000000"/>
        </w:rPr>
        <w:t>х целей.</w:t>
      </w:r>
    </w:p>
    <w:p w:rsidR="00000000" w:rsidRDefault="00A21262">
      <w:pPr>
        <w:shd w:val="clear" w:color="auto" w:fill="FFFFFF"/>
        <w:ind w:firstLine="851"/>
        <w:jc w:val="both"/>
        <w:divId w:val="98147180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2" w:anchor="186625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исключительных случаях органы сельского и водного хозяйства и по экологии и охране окружающей среды могут разрешать использование водных объектов, отне</w:t>
      </w:r>
      <w:r>
        <w:rPr>
          <w:rFonts w:eastAsia="Times New Roman"/>
          <w:color w:val="000000"/>
        </w:rPr>
        <w:t>сенных к категории лечебных, для других целей по согласованию с соответствующими органами по надзору за геологическим изучением недр, безопасным ведением работ в промышленности, горном деле и коммунально-бытовом секторе, здравоохранения и управления курорт</w:t>
      </w:r>
      <w:r>
        <w:rPr>
          <w:rFonts w:eastAsia="Times New Roman"/>
          <w:color w:val="000000"/>
        </w:rPr>
        <w:t xml:space="preserve">ами.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44 в редакции </w:t>
      </w:r>
      <w:hyperlink r:id="rId133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212876778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45. </w:t>
      </w:r>
      <w:r>
        <w:rPr>
          <w:rStyle w:val="clausesuff1"/>
          <w:rFonts w:eastAsia="Times New Roman"/>
          <w:b/>
          <w:bCs/>
          <w:color w:val="000080"/>
        </w:rPr>
        <w:t>Запрещение сброса сточных вод в водн</w:t>
      </w:r>
      <w:r>
        <w:rPr>
          <w:rStyle w:val="clausesuff1"/>
          <w:rFonts w:eastAsia="Times New Roman"/>
          <w:b/>
          <w:bCs/>
          <w:color w:val="000080"/>
        </w:rPr>
        <w:t xml:space="preserve">ые объекты, отнесенные к категории лечебных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Сброс сточных вод в водные объекты, отнесенные к категории лечебных, запрещается.</w:t>
      </w:r>
    </w:p>
    <w:p w:rsidR="00000000" w:rsidRDefault="00A21262">
      <w:pPr>
        <w:shd w:val="clear" w:color="auto" w:fill="FFFFFF"/>
        <w:ind w:firstLine="851"/>
        <w:jc w:val="both"/>
        <w:divId w:val="188452015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46.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пользования водными объектами для отдыха и спорта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пользования водными объектами для отдыха и спорта устанавливается законодательством.</w:t>
      </w:r>
    </w:p>
    <w:p w:rsidR="00000000" w:rsidRDefault="00A21262">
      <w:pPr>
        <w:shd w:val="clear" w:color="auto" w:fill="FFFFFF"/>
        <w:divId w:val="1843430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36394487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11.05.05.03 Водопользование для нужд сельского хозяйства]</w:t>
      </w:r>
    </w:p>
    <w:p w:rsidR="00000000" w:rsidRDefault="00A21262">
      <w:pPr>
        <w:shd w:val="clear" w:color="auto" w:fill="FFFFFF"/>
        <w:jc w:val="center"/>
        <w:divId w:val="13665095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Глава ХIII. ПОЛЬЗОВАНИЕ ВОДНЫМИ ОБЪЕКТАМИ ДЛЯ НУЖД СЕЛЬСКОГО </w:t>
      </w:r>
      <w:r>
        <w:rPr>
          <w:rFonts w:eastAsia="Times New Roman"/>
          <w:b/>
          <w:bCs/>
          <w:color w:val="000080"/>
        </w:rPr>
        <w:t>ХОЗЯЙСТВА</w:t>
      </w:r>
    </w:p>
    <w:p w:rsidR="00000000" w:rsidRDefault="00A21262">
      <w:pPr>
        <w:shd w:val="clear" w:color="auto" w:fill="FFFFFF"/>
        <w:ind w:firstLine="851"/>
        <w:jc w:val="both"/>
        <w:divId w:val="25586463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4" w:anchor="15744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7485262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47. </w:t>
      </w:r>
      <w:r>
        <w:rPr>
          <w:rStyle w:val="clausesuff1"/>
          <w:rFonts w:eastAsia="Times New Roman"/>
          <w:b/>
          <w:bCs/>
          <w:color w:val="000080"/>
        </w:rPr>
        <w:t>Водопользование и водопотребление для нужд сельского хозяйства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Водопользование и водопотребление для нужд сельского хозяйства осуществляются </w:t>
      </w:r>
      <w:r>
        <w:rPr>
          <w:rFonts w:eastAsia="Times New Roman"/>
          <w:color w:val="000000"/>
        </w:rPr>
        <w:t>в целях создания благоприятного водного режима на орошаемых землях сельскохозяйственных предприятий, учреждений, организаций, фермерских и дехканских хозяйств, а также граждан.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Пользование водными объектами для нужд сельского хозяйства осуществляется в пор</w:t>
      </w:r>
      <w:r>
        <w:rPr>
          <w:rFonts w:eastAsia="Times New Roman"/>
          <w:color w:val="000000"/>
        </w:rPr>
        <w:t>ядке общего и специального водопользования или водопотребления с соблюдением установленного порядка лимитированного водопользования или водопотребления. Лимиты водозабора для фермерских и дехканских хозяйств, за исключением случаев понижения водности источ</w:t>
      </w:r>
      <w:r>
        <w:rPr>
          <w:rFonts w:eastAsia="Times New Roman"/>
          <w:color w:val="000000"/>
        </w:rPr>
        <w:t xml:space="preserve">ников, не могут быть изменены без их согласия.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Разрешение на специальное водопользование или водопотребление для нужд сельского хозяйства выдается в соответствии со </w:t>
      </w:r>
      <w:hyperlink r:id="rId135" w:history="1">
        <w:r>
          <w:rPr>
            <w:rFonts w:eastAsia="Times New Roman"/>
            <w:color w:val="008080"/>
          </w:rPr>
          <w:t>статьей 27</w:t>
        </w:r>
      </w:hyperlink>
      <w:r>
        <w:rPr>
          <w:rFonts w:eastAsia="Times New Roman"/>
          <w:color w:val="000000"/>
        </w:rPr>
        <w:t xml:space="preserve"> настоящего Закона.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47 в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редакции </w:t>
      </w:r>
      <w:hyperlink r:id="rId136" w:anchor="15644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62314849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7" w:anchor="1289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145581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48. </w:t>
      </w:r>
      <w:r>
        <w:rPr>
          <w:rStyle w:val="clausesuff1"/>
          <w:rFonts w:eastAsia="Times New Roman"/>
          <w:b/>
          <w:bCs/>
          <w:color w:val="000080"/>
        </w:rPr>
        <w:t>Планирование водопользования и водопотребления для нужд сельского хозяйства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Водопользование и водопотребление осуществляются на основе планов водопользования и водопотребления с учетом ежегодной фактической водообеспеченности.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Планиро</w:t>
      </w:r>
      <w:r>
        <w:rPr>
          <w:rFonts w:eastAsia="Times New Roman"/>
          <w:color w:val="000000"/>
        </w:rPr>
        <w:t>вание водопользования и водопотребления на коллекторно-дренажной сети осуществляется с учетом состояния мелиорируемых земель, качества коллекторно-дренажной воды.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Планы водопотребления составляются и утверждаются ассоциациями водопотребителей. Ассоциации в</w:t>
      </w:r>
      <w:r>
        <w:rPr>
          <w:rFonts w:eastAsia="Times New Roman"/>
          <w:color w:val="000000"/>
        </w:rPr>
        <w:t>одопотребителей обобщают планы водопотребления и составляют планы водопользования ассоциаций.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Планы водопользования ассоциаций водопотребителей обобщаются управлениями ирригационных систем и бассейновыми управлениями ирригационных систем.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Составленные и об</w:t>
      </w:r>
      <w:r>
        <w:rPr>
          <w:rFonts w:eastAsia="Times New Roman"/>
          <w:color w:val="000000"/>
        </w:rPr>
        <w:t>общенные планы водопользования утверждаются: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ассоциациям водопотребителей — управлением ирригационной системы по согласованию с районным отделом сельского и водного хозяйства;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ирригационной системе — бассейновым управлением ирригационных систем по со</w:t>
      </w:r>
      <w:r>
        <w:rPr>
          <w:rFonts w:eastAsia="Times New Roman"/>
          <w:color w:val="000000"/>
        </w:rPr>
        <w:t>гласованию с соответствующими территориальными органами Министерства сельского и водного хозяйства Республики Узбекистан;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бассейновой ирригационной системе, по крупным и особо важным водохозяйственным объектам — Главным управлением водного хозяйства Мин</w:t>
      </w:r>
      <w:r>
        <w:rPr>
          <w:rFonts w:eastAsia="Times New Roman"/>
          <w:color w:val="000000"/>
        </w:rPr>
        <w:t>истерства сельского и водного хозяйства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48 в редакции </w:t>
      </w:r>
      <w:hyperlink r:id="rId138" w:anchor="15644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72032709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9" w:anchor="157444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7655994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49. </w:t>
      </w:r>
      <w:r>
        <w:rPr>
          <w:rStyle w:val="clausesuff1"/>
          <w:rFonts w:eastAsia="Times New Roman"/>
          <w:b/>
          <w:bCs/>
          <w:color w:val="000080"/>
        </w:rPr>
        <w:t>Особенности водопользования и водопотребления на орошаемых землях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Особенностью орошаемых земель является обустройство их каналами, сложными инженерными сооруж</w:t>
      </w:r>
      <w:r>
        <w:rPr>
          <w:rFonts w:eastAsia="Times New Roman"/>
          <w:color w:val="000000"/>
        </w:rPr>
        <w:t>ениями, мелиоративной сетью.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Земли водного фонда, водные объекты, водохозяйственные объекты и сооружения эксплуатационных организаций водного хозяйства, находящиеся в контурах орошаемых земель, эксплуатируются как единая водохозяйственная система, являются</w:t>
      </w:r>
      <w:r>
        <w:rPr>
          <w:rFonts w:eastAsia="Times New Roman"/>
          <w:color w:val="000000"/>
        </w:rPr>
        <w:t xml:space="preserve"> государственной собственностью и не подлежат приватизации.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Прибрежные полосы водных объектов, I и II пояса зон санитарной охраны водозабора подземных вод хозяйственно-питьевого назначения могут изыматься у землевладельцев и землепользователей для природоохранных нужд.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Пользование водными объектами для нужд орошаем</w:t>
      </w:r>
      <w:r>
        <w:rPr>
          <w:rFonts w:eastAsia="Times New Roman"/>
          <w:color w:val="000000"/>
        </w:rPr>
        <w:t xml:space="preserve">ого земледелия осуществляется с соблюдением установленного порядка лимитированного водопользования или водопотребления. </w:t>
      </w:r>
    </w:p>
    <w:p w:rsidR="00000000" w:rsidRDefault="00A21262">
      <w:pPr>
        <w:shd w:val="clear" w:color="auto" w:fill="FFFFFF"/>
        <w:ind w:firstLine="851"/>
        <w:jc w:val="both"/>
        <w:divId w:val="196989455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4" name="Picture 4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2471602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140" w:anchor="21457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о порядке водопользования и водопотребления в Республике Узбекистан, утвержденное постановлением Кабин</w:t>
      </w:r>
      <w:r>
        <w:rPr>
          <w:rFonts w:eastAsia="Times New Roman"/>
          <w:i/>
          <w:iCs/>
          <w:color w:val="800080"/>
          <w:sz w:val="22"/>
          <w:szCs w:val="22"/>
        </w:rPr>
        <w:t>ета Министров Республики Узбекистан от 19 марта 2013 года № 82.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Забор воды разрешается только на зарегистрированных точках выдела воды (водозаборное сооружение каналов, скважина, насосная станция (агрегат) и другие водозаборные сооружения), оснащенных сред</w:t>
      </w:r>
      <w:r>
        <w:rPr>
          <w:rFonts w:eastAsia="Times New Roman"/>
          <w:color w:val="000000"/>
        </w:rPr>
        <w:t>ствами регулирования и учета воды, на договорной основе.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49 в редакции </w:t>
      </w:r>
      <w:hyperlink r:id="rId141" w:anchor="15644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50517071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2" w:anchor="15744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0683138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50. </w:t>
      </w:r>
      <w:r>
        <w:rPr>
          <w:rStyle w:val="clausesuff1"/>
          <w:rFonts w:eastAsia="Times New Roman"/>
          <w:b/>
          <w:bCs/>
          <w:color w:val="000080"/>
        </w:rPr>
        <w:t>Обязанности водопользователей, пользующихся водными объектами для нужд сельского хозяйства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Водопользователи, пользующиеся водными объектами для нужд сельского хозяй</w:t>
      </w:r>
      <w:r>
        <w:rPr>
          <w:rFonts w:eastAsia="Times New Roman"/>
          <w:color w:val="000000"/>
        </w:rPr>
        <w:t xml:space="preserve">ства, кроме обязанностей, предусмотренных в </w:t>
      </w:r>
      <w:hyperlink r:id="rId143" w:history="1">
        <w:r>
          <w:rPr>
            <w:rFonts w:eastAsia="Times New Roman"/>
            <w:color w:val="008080"/>
          </w:rPr>
          <w:t>статье 35</w:t>
        </w:r>
      </w:hyperlink>
      <w:r>
        <w:rPr>
          <w:rFonts w:eastAsia="Times New Roman"/>
          <w:color w:val="000000"/>
        </w:rPr>
        <w:t xml:space="preserve"> настоящего Закона, обязаны: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эффективно управлять водными ресурсами, не допускать сверхлимитного водозабора и нецелевого использования воды;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организовывать осуществление в установленном порядке строительства новых и реконструкции действующих водных объектов, а также комплексной реконструкции орошаемых земель;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содействовать водопотребителям в совершенствовании способов и методов орошения путем в</w:t>
      </w:r>
      <w:r>
        <w:rPr>
          <w:rFonts w:eastAsia="Times New Roman"/>
          <w:color w:val="000000"/>
        </w:rPr>
        <w:t>недрения водосберегающих технологий и прогрессивной техники полива;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устранять причины и последствия негативных процессов на основе мониторинга вод, используемых для нужд сельского хозяйства.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50 в редакции </w:t>
      </w:r>
      <w:hyperlink r:id="rId144" w:anchor="15644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80832315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5" w:anchor="15744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87111699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50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>Обязанности водопотребителей,</w:t>
      </w:r>
      <w:r>
        <w:rPr>
          <w:rStyle w:val="clausesuff1"/>
          <w:rFonts w:eastAsia="Times New Roman"/>
          <w:b/>
          <w:bCs/>
          <w:color w:val="000080"/>
        </w:rPr>
        <w:t xml:space="preserve"> пользующихся водными ресурсами для нужд сельского хозяйства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Водопотребители, пользующиеся водными ресурсами для нужд сельского хозяйства, кроме обязанностей, предусмотренных в с</w:t>
      </w:r>
      <w:hyperlink r:id="rId146" w:history="1">
        <w:r>
          <w:rPr>
            <w:rFonts w:eastAsia="Times New Roman"/>
            <w:color w:val="008080"/>
          </w:rPr>
          <w:t>татье 35</w:t>
        </w:r>
        <w:r>
          <w:rPr>
            <w:rFonts w:eastAsia="Times New Roman"/>
            <w:color w:val="008080"/>
            <w:vertAlign w:val="superscript"/>
          </w:rPr>
          <w:t>1</w:t>
        </w:r>
      </w:hyperlink>
      <w:r>
        <w:rPr>
          <w:rFonts w:eastAsia="Times New Roman"/>
          <w:color w:val="000000"/>
        </w:rPr>
        <w:t xml:space="preserve"> настоящего Закона, об</w:t>
      </w:r>
      <w:r>
        <w:rPr>
          <w:rFonts w:eastAsia="Times New Roman"/>
          <w:color w:val="000000"/>
        </w:rPr>
        <w:t>язаны: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поддерживать благоприятный режим орошения сельскохозяйственных культур и насаждений, а также обводнения пастбищ;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совершенствовать способы и методы орошения путем внедрения водосберегающих технологий и прогрессивной техники полива;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агрот</w:t>
      </w:r>
      <w:r>
        <w:rPr>
          <w:rFonts w:eastAsia="Times New Roman"/>
          <w:color w:val="000000"/>
        </w:rPr>
        <w:t>ехнические мероприятия, способствующие экономии воды;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мелиоративные мероприятия, способствующие поддержанию плодородия почв;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допускать сброса вод, предоставленных для полива, в коллекторно-дренажную сеть и другие водные объекты;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участвовать</w:t>
      </w:r>
      <w:r>
        <w:rPr>
          <w:rFonts w:eastAsia="Times New Roman"/>
          <w:color w:val="000000"/>
        </w:rPr>
        <w:t xml:space="preserve"> в строительстве, реконструкции, ремонте и восстановлении водохозяйственных объектов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>(статья 50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введена </w:t>
      </w:r>
      <w:hyperlink r:id="rId147" w:anchor="15644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41223886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51. </w:t>
      </w:r>
      <w:r>
        <w:rPr>
          <w:rStyle w:val="clausesuff1"/>
          <w:rFonts w:eastAsia="Times New Roman"/>
          <w:b/>
          <w:bCs/>
          <w:color w:val="000080"/>
        </w:rPr>
        <w:t xml:space="preserve">Орошение сточными водами </w:t>
      </w:r>
    </w:p>
    <w:p w:rsidR="00000000" w:rsidRDefault="00A21262">
      <w:pPr>
        <w:shd w:val="clear" w:color="auto" w:fill="FFFFFF"/>
        <w:ind w:firstLine="851"/>
        <w:jc w:val="both"/>
        <w:divId w:val="11100812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8" w:anchor="30862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Орошение сельскохозяйственных земель ст</w:t>
      </w:r>
      <w:r>
        <w:rPr>
          <w:rFonts w:eastAsia="Times New Roman"/>
          <w:color w:val="000000"/>
        </w:rPr>
        <w:t>очными водами разрешается органами по экологии и охране окружающей среды по согласованию с органами государственного санитарного надзора и государственной ветеринарной службы.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51 в редакции </w:t>
      </w:r>
      <w:hyperlink r:id="rId149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4694388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50" w:anchor="936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</w:t>
      </w:r>
      <w:r>
        <w:rPr>
          <w:rFonts w:eastAsia="Times New Roman"/>
          <w:i/>
          <w:iCs/>
          <w:color w:val="800080"/>
          <w:sz w:val="22"/>
          <w:szCs w:val="22"/>
        </w:rPr>
        <w:t>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Промышленным, коммунальным и другим предприятиям, учреждениям, организациям и гражданам запрещается подавать для орошения сельскохозяйственных земель воды, оказывающие вредное воздействие на плодородие почвы и производимую сельскохозяйственную продукци</w:t>
      </w:r>
      <w:r>
        <w:rPr>
          <w:rFonts w:eastAsia="Times New Roman"/>
          <w:color w:val="000000"/>
        </w:rPr>
        <w:t>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51 в редакции </w:t>
      </w:r>
      <w:hyperlink r:id="rId151" w:anchor="15645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59829454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52. </w:t>
      </w:r>
      <w:r>
        <w:rPr>
          <w:rStyle w:val="clausesuff1"/>
          <w:rFonts w:eastAsia="Times New Roman"/>
          <w:b/>
          <w:bCs/>
          <w:color w:val="000080"/>
        </w:rPr>
        <w:t>Орошение земель, занятых лесами, лесными по</w:t>
      </w:r>
      <w:r>
        <w:rPr>
          <w:rStyle w:val="clausesuff1"/>
          <w:rFonts w:eastAsia="Times New Roman"/>
          <w:b/>
          <w:bCs/>
          <w:color w:val="000080"/>
        </w:rPr>
        <w:t xml:space="preserve">лосами и лесопитомниками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Положения </w:t>
      </w:r>
      <w:hyperlink r:id="rId152" w:history="1">
        <w:r>
          <w:rPr>
            <w:rFonts w:eastAsia="Times New Roman"/>
            <w:color w:val="008080"/>
          </w:rPr>
          <w:t>статей 48</w:t>
        </w:r>
      </w:hyperlink>
      <w:r>
        <w:rPr>
          <w:rFonts w:eastAsia="Times New Roman"/>
          <w:color w:val="000000"/>
        </w:rPr>
        <w:t xml:space="preserve">, </w:t>
      </w:r>
      <w:hyperlink r:id="rId153" w:history="1">
        <w:r>
          <w:rPr>
            <w:rFonts w:eastAsia="Times New Roman"/>
            <w:color w:val="008080"/>
          </w:rPr>
          <w:t>50</w:t>
        </w:r>
      </w:hyperlink>
      <w:r>
        <w:rPr>
          <w:rFonts w:eastAsia="Times New Roman"/>
          <w:color w:val="000000"/>
        </w:rPr>
        <w:t xml:space="preserve"> и </w:t>
      </w:r>
      <w:hyperlink r:id="rId154" w:history="1">
        <w:r>
          <w:rPr>
            <w:rFonts w:eastAsia="Times New Roman"/>
            <w:color w:val="008080"/>
          </w:rPr>
          <w:t xml:space="preserve">части первой </w:t>
        </w:r>
      </w:hyperlink>
      <w:r>
        <w:rPr>
          <w:rFonts w:eastAsia="Times New Roman"/>
          <w:color w:val="000000"/>
        </w:rPr>
        <w:t>статьи 51 настоящего Закона распространяются также на орошение земель, занятых лесами, лесными полосами и лесопитомниками.</w:t>
      </w:r>
    </w:p>
    <w:p w:rsidR="00000000" w:rsidRDefault="00A21262">
      <w:pPr>
        <w:shd w:val="clear" w:color="auto" w:fill="FFFFFF"/>
        <w:ind w:firstLine="851"/>
        <w:jc w:val="both"/>
        <w:divId w:val="38221358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55" w:anchor="15745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0512648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53. </w:t>
      </w:r>
      <w:r>
        <w:rPr>
          <w:rStyle w:val="clausesuff1"/>
          <w:rFonts w:eastAsia="Times New Roman"/>
          <w:b/>
          <w:bCs/>
          <w:color w:val="000080"/>
        </w:rPr>
        <w:t>Пользование водными объектам</w:t>
      </w:r>
      <w:r>
        <w:rPr>
          <w:rStyle w:val="clausesuff1"/>
          <w:rFonts w:eastAsia="Times New Roman"/>
          <w:b/>
          <w:bCs/>
          <w:color w:val="000080"/>
        </w:rPr>
        <w:t>и для орошения коллективных садов, виноградников, огородов и приусадебных земельных участков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Обеспечение водой коллективных садов, виноградников, огородов и приусадебных земельных участков осуществляется ассоциациями водопотребителей на основании договора </w:t>
      </w:r>
      <w:r>
        <w:rPr>
          <w:rFonts w:eastAsia="Times New Roman"/>
          <w:color w:val="000000"/>
        </w:rPr>
        <w:t>о водопотреблении в установленном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Выделение водных ресурсов для орошения огородов и приусадебных земельных участков граждан предусматривается в лимитах водозабора органов самоуправления граждан, устанавливаемых ассоциациями водопотребителей. Орган</w:t>
      </w:r>
      <w:r>
        <w:rPr>
          <w:rFonts w:eastAsia="Times New Roman"/>
          <w:color w:val="000000"/>
        </w:rPr>
        <w:t>ы самоуправления граждан обобщают потребности граждан на воду для орошения огородов и приусадебных земельных участков, заключают договоры о водопотреблении и устанавливают порядок водопотребления между ними, а также организовывают ремонтно-восстановительны</w:t>
      </w:r>
      <w:r>
        <w:rPr>
          <w:rFonts w:eastAsia="Times New Roman"/>
          <w:color w:val="000000"/>
        </w:rPr>
        <w:t>е работы на оросительных сетях.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53 в редакции </w:t>
      </w:r>
      <w:hyperlink r:id="rId156" w:anchor="15645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1454651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57" w:anchor="15745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3245720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54. </w:t>
      </w:r>
      <w:r>
        <w:rPr>
          <w:rStyle w:val="clausesuff1"/>
          <w:rFonts w:eastAsia="Times New Roman"/>
          <w:b/>
          <w:bCs/>
          <w:color w:val="000080"/>
        </w:rPr>
        <w:t>Запрещение водопотребителям регулирования подачи воды из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Водопотребителям запрещается самовольно производить регулировку гидротехнических сооружений на водных объектах с цел</w:t>
      </w:r>
      <w:r>
        <w:rPr>
          <w:rFonts w:eastAsia="Times New Roman"/>
          <w:color w:val="000000"/>
        </w:rPr>
        <w:t>ью увеличения или уменьшения расхода воды, а также устройство на них временных перемычек, насосных станций (агрегатов) и других водоподъемных и водозаборных сооружений без согласования с ассоциациями водопотребителей и эксплуатационными организациями водно</w:t>
      </w:r>
      <w:r>
        <w:rPr>
          <w:rFonts w:eastAsia="Times New Roman"/>
          <w:color w:val="000000"/>
        </w:rPr>
        <w:t>го хозяйства в установленном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Запрещается самовольный забор воды из незарегистрированных точек выделов воды.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(статья 54 в редакции </w:t>
      </w:r>
      <w:hyperlink r:id="rId158" w:anchor="15645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</w:t>
      </w:r>
      <w:r>
        <w:rPr>
          <w:rFonts w:eastAsia="Times New Roman"/>
          <w:i/>
          <w:iCs/>
          <w:color w:val="800000"/>
          <w:sz w:val="22"/>
          <w:szCs w:val="22"/>
        </w:rPr>
        <w:t>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62014432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59" w:anchor="15745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04532487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55. </w:t>
      </w:r>
      <w:r>
        <w:rPr>
          <w:rStyle w:val="clausesuff1"/>
          <w:rFonts w:eastAsia="Times New Roman"/>
          <w:b/>
          <w:bCs/>
          <w:color w:val="000080"/>
        </w:rPr>
        <w:t xml:space="preserve">Запрещение проезда тракторов, транспортных средств, прогона скота через водные объекты и гидротехнические сооружения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Проезд тракторов, сельскохозяйственных машин, автомобилей и других транспортных средств через водные объекты и гидротехнические сооружения</w:t>
      </w:r>
      <w:r>
        <w:rPr>
          <w:rFonts w:eastAsia="Times New Roman"/>
          <w:color w:val="000000"/>
        </w:rPr>
        <w:t xml:space="preserve">, а также прогон и водопой скота в местах, не предназначенных для этих целей, запрещается.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55 в редакции </w:t>
      </w:r>
      <w:hyperlink r:id="rId160" w:anchor="15645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</w:t>
      </w:r>
      <w:r>
        <w:rPr>
          <w:rFonts w:eastAsia="Times New Roman"/>
          <w:i/>
          <w:iCs/>
          <w:color w:val="800000"/>
          <w:sz w:val="22"/>
          <w:szCs w:val="22"/>
        </w:rPr>
        <w:t>09 г., № 52, ст. 555)</w:t>
      </w:r>
    </w:p>
    <w:p w:rsidR="00000000" w:rsidRDefault="00A21262">
      <w:pPr>
        <w:shd w:val="clear" w:color="auto" w:fill="FFFFFF"/>
        <w:divId w:val="39971796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37153853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11.05.05.04 Водопользование для нужд промышленности и энергетики]</w:t>
      </w:r>
    </w:p>
    <w:p w:rsidR="00000000" w:rsidRDefault="00A21262">
      <w:pPr>
        <w:shd w:val="clear" w:color="auto" w:fill="FFFFFF"/>
        <w:jc w:val="center"/>
        <w:divId w:val="15993234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ХIV. ПОЛЬЗОВАНИЕ</w:t>
      </w:r>
      <w:r>
        <w:rPr>
          <w:rFonts w:eastAsia="Times New Roman"/>
          <w:b/>
          <w:bCs/>
          <w:color w:val="000080"/>
        </w:rPr>
        <w:t xml:space="preserve"> ВОДНЫМИ ОБЪЕКТАМИ ДЛЯ ПРОМЫШЛЕННЫХ ЦЕЛЕЙ И ДЛЯ НУЖД ЭНЕРГЕТИКИ</w:t>
      </w:r>
    </w:p>
    <w:p w:rsidR="00000000" w:rsidRDefault="00A21262">
      <w:pPr>
        <w:shd w:val="clear" w:color="auto" w:fill="FFFFFF"/>
        <w:ind w:firstLine="851"/>
        <w:jc w:val="both"/>
        <w:divId w:val="197055195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1" w:anchor="1574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36641925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56. </w:t>
      </w:r>
      <w:r>
        <w:rPr>
          <w:rStyle w:val="clausesuff1"/>
          <w:rFonts w:eastAsia="Times New Roman"/>
          <w:b/>
          <w:bCs/>
          <w:color w:val="000080"/>
        </w:rPr>
        <w:t>Обязанности водопотребителей, пользующихся водными объектами для промышленных целей и нужд теплоэнергетики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статьи 56 в редакции </w:t>
      </w:r>
      <w:hyperlink r:id="rId162" w:anchor="15645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81946871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3" w:anchor="936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Водопотребители, пользующиеся водными объектами для промышленных целей и нужд </w:t>
      </w:r>
      <w:r>
        <w:rPr>
          <w:rFonts w:eastAsia="Times New Roman"/>
          <w:color w:val="000000"/>
        </w:rPr>
        <w:t xml:space="preserve">теплоэнергетики, кроме обязанностей, предусмотренных в </w:t>
      </w:r>
      <w:hyperlink r:id="rId164" w:history="1">
        <w:r>
          <w:rPr>
            <w:rFonts w:eastAsia="Times New Roman"/>
            <w:color w:val="008080"/>
          </w:rPr>
          <w:t>статье 35</w:t>
        </w:r>
        <w:r>
          <w:rPr>
            <w:rFonts w:eastAsia="Times New Roman"/>
            <w:color w:val="008080"/>
            <w:vertAlign w:val="superscript"/>
          </w:rPr>
          <w:t>1</w:t>
        </w:r>
      </w:hyperlink>
      <w:r>
        <w:rPr>
          <w:rFonts w:eastAsia="Times New Roman"/>
          <w:color w:val="000000"/>
        </w:rPr>
        <w:t xml:space="preserve"> настоящего Закона, обязаны принимать меры к сокращению расхода воды и прекращению сброса сточных вод путем совершенствования технологии произво</w:t>
      </w:r>
      <w:r>
        <w:rPr>
          <w:rFonts w:eastAsia="Times New Roman"/>
          <w:color w:val="000000"/>
        </w:rPr>
        <w:t>дства, внедрения оборотных и повторных систем водоснабжения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56 в редакции </w:t>
      </w:r>
      <w:hyperlink r:id="rId165" w:anchor="15645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</w:t>
      </w:r>
      <w:r>
        <w:rPr>
          <w:rFonts w:eastAsia="Times New Roman"/>
          <w:i/>
          <w:iCs/>
          <w:color w:val="800000"/>
          <w:sz w:val="22"/>
          <w:szCs w:val="22"/>
        </w:rPr>
        <w:t>5)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вновь проектируемых и вводимых промышленных объектов запрещаются прямоточные системы водоснабжения, за исключением предприятий и других объектов, которые по условиям производства не могут быть переведены на оборотное водоснабжение.</w:t>
      </w:r>
    </w:p>
    <w:p w:rsidR="00000000" w:rsidRDefault="00A21262">
      <w:pPr>
        <w:shd w:val="clear" w:color="auto" w:fill="FFFFFF"/>
        <w:ind w:firstLine="851"/>
        <w:jc w:val="both"/>
        <w:divId w:val="135476458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6" w:anchor="12778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действующих предприятий, не имеющих оборотного водоснабжения, органами по экологии и охране окружающей среды по согласованию с органами сельского и водного хозяйства и другими </w:t>
      </w:r>
      <w:r>
        <w:rPr>
          <w:rFonts w:eastAsia="Times New Roman"/>
          <w:color w:val="000000"/>
        </w:rPr>
        <w:t>устанавливаются сроки перевода на оборотное водоснабжение.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третья статьи 56 в редакции </w:t>
      </w:r>
      <w:hyperlink r:id="rId167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978)</w:t>
      </w:r>
    </w:p>
    <w:p w:rsidR="00000000" w:rsidRDefault="00A21262">
      <w:pPr>
        <w:shd w:val="clear" w:color="auto" w:fill="FFFFFF"/>
        <w:ind w:firstLine="851"/>
        <w:jc w:val="both"/>
        <w:divId w:val="164092007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57. </w:t>
      </w:r>
      <w:r>
        <w:rPr>
          <w:rStyle w:val="clausesuff1"/>
          <w:rFonts w:eastAsia="Times New Roman"/>
          <w:b/>
          <w:bCs/>
          <w:color w:val="000080"/>
        </w:rPr>
        <w:t xml:space="preserve">Ограничение использования питьевой воды для промышленных целей </w:t>
      </w:r>
    </w:p>
    <w:p w:rsidR="00000000" w:rsidRDefault="00A21262">
      <w:pPr>
        <w:shd w:val="clear" w:color="auto" w:fill="FFFFFF"/>
        <w:ind w:firstLine="851"/>
        <w:jc w:val="both"/>
        <w:divId w:val="72168257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8" w:anchor="9365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государственной власти на местах в случае стихийного бедствия, аварии и при других исключительных обстоятельствах, а также при сверхлимитном водозаборе предприятием из водопровода вправе сокращать или запрещать потребление для промышленных целей пит</w:t>
      </w:r>
      <w:r>
        <w:rPr>
          <w:rFonts w:eastAsia="Times New Roman"/>
          <w:color w:val="000000"/>
        </w:rPr>
        <w:t>ьевой воды из коммунальных и временно ограничивать из ведомственных хозяйственно-питьевых водопроводов в интересах первоочередного удовлетворения питьевых и бытовых нужд населения.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57 в редакции </w:t>
      </w:r>
      <w:hyperlink r:id="rId169" w:anchor="15645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200881990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58. </w:t>
      </w:r>
      <w:r>
        <w:rPr>
          <w:rStyle w:val="clausesuff1"/>
          <w:rFonts w:eastAsia="Times New Roman"/>
          <w:b/>
          <w:bCs/>
          <w:color w:val="000080"/>
        </w:rPr>
        <w:t xml:space="preserve">Использование подземных вод для технического водоснабжения и других промышленных целей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Пресные подземные воды, отнесенные к кат</w:t>
      </w:r>
      <w:r>
        <w:rPr>
          <w:rFonts w:eastAsia="Times New Roman"/>
          <w:color w:val="000000"/>
        </w:rPr>
        <w:t>егории питьевых, запрещается использовать для производственно-технических целей за исключением случаев в районах, где отсутствуют необходимые поверхностные водные источники.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Подземные воды (пресные, минеральные, термальные), не отнесенные к категории питье</w:t>
      </w:r>
      <w:r>
        <w:rPr>
          <w:rFonts w:eastAsia="Times New Roman"/>
          <w:color w:val="000000"/>
        </w:rPr>
        <w:t>вых или лечебных вод, могут в установленном порядке использоваться для технического водоснабжения, извлечения содержащихся в них химических элементов, получения тепловой энергии и других производственных нужд с соблюдением требований рационального использо</w:t>
      </w:r>
      <w:r>
        <w:rPr>
          <w:rFonts w:eastAsia="Times New Roman"/>
          <w:color w:val="000000"/>
        </w:rPr>
        <w:t>вания и охраны вод при наличии утвержденных эксплуатационных запасов.</w:t>
      </w:r>
    </w:p>
    <w:p w:rsidR="00000000" w:rsidRDefault="00A21262">
      <w:pPr>
        <w:shd w:val="clear" w:color="auto" w:fill="FFFFFF"/>
        <w:ind w:firstLine="851"/>
        <w:jc w:val="both"/>
        <w:divId w:val="197185962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59. </w:t>
      </w:r>
      <w:r>
        <w:rPr>
          <w:rStyle w:val="clausesuff1"/>
          <w:rFonts w:eastAsia="Times New Roman"/>
          <w:b/>
          <w:bCs/>
          <w:color w:val="000080"/>
        </w:rPr>
        <w:t xml:space="preserve">Пользование водными объектами для нужд гидроэнергетики </w:t>
      </w:r>
    </w:p>
    <w:p w:rsidR="00000000" w:rsidRDefault="00A21262">
      <w:pPr>
        <w:shd w:val="clear" w:color="auto" w:fill="FFFFFF"/>
        <w:ind w:firstLine="851"/>
        <w:jc w:val="both"/>
        <w:divId w:val="3245571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0" w:anchor="157459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Пользование водными объек</w:t>
      </w:r>
      <w:r>
        <w:rPr>
          <w:rFonts w:eastAsia="Times New Roman"/>
          <w:color w:val="000000"/>
        </w:rPr>
        <w:t xml:space="preserve">тами для нужд гидроэнергетики осуществляется по согласованию с органами сельского и водного хозяйства с учетом интересов других отраслей экономики, а также с соблюдением требований комплексного и рационального использования вод, если иное не предусмотрено </w:t>
      </w:r>
      <w:r>
        <w:rPr>
          <w:rFonts w:eastAsia="Times New Roman"/>
          <w:color w:val="000000"/>
        </w:rPr>
        <w:t>решением Кабинета Министров Республики Узбекистан, а в соответствующих случаях — решением органов сельского и водного хозяйства и по экологии и охране окружающей среды.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59 в редакции </w:t>
      </w:r>
      <w:hyperlink r:id="rId171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Водные объекты, предоставленные для нужд гидроэнергетики, в зависимости от природных условий, хозяйственных и иных потребностей используются</w:t>
      </w:r>
      <w:r>
        <w:rPr>
          <w:rFonts w:eastAsia="Times New Roman"/>
          <w:color w:val="000000"/>
        </w:rPr>
        <w:t xml:space="preserve"> и для других нужд.</w:t>
      </w:r>
    </w:p>
    <w:p w:rsidR="00000000" w:rsidRDefault="00A21262">
      <w:pPr>
        <w:shd w:val="clear" w:color="auto" w:fill="FFFFFF"/>
        <w:ind w:firstLine="851"/>
        <w:jc w:val="both"/>
        <w:divId w:val="12643440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2" w:anchor="15746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Предприятия гидроэнергетики, кроме обязанностей, предусмотренных в </w:t>
      </w:r>
      <w:hyperlink r:id="rId173" w:history="1">
        <w:r>
          <w:rPr>
            <w:rFonts w:eastAsia="Times New Roman"/>
            <w:color w:val="008080"/>
          </w:rPr>
          <w:t>статье 35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настоящего Закона, обязаны: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соблюдать установленный правилами эксплуатации режим работы водных объектов, включая режим наполнения и сработки водохранилищ, попусков из них и колебаний уровня воды в верхнем и нижнем бьефах;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обеспечивать санитарные и природоо</w:t>
      </w:r>
      <w:r>
        <w:rPr>
          <w:rFonts w:eastAsia="Times New Roman"/>
          <w:color w:val="000000"/>
        </w:rPr>
        <w:t>хранные попуски.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третья статьи 59 в редакции </w:t>
      </w:r>
      <w:hyperlink r:id="rId174" w:anchor="15645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divId w:val="12250930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89715511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11.05.05.05 Водопользование для нужд рыбного хозяйства]</w:t>
      </w:r>
    </w:p>
    <w:p w:rsidR="00000000" w:rsidRDefault="00A21262">
      <w:pPr>
        <w:shd w:val="clear" w:color="auto" w:fill="FFFFFF"/>
        <w:jc w:val="center"/>
        <w:divId w:val="129167289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ХV. ПОЛЬЗОВАНИЕ ВОДНЫМИ ОБЪЕКТАМИ ДЛЯ НУЖД РЫБНОГО ХОЗЯЙС</w:t>
      </w:r>
      <w:r>
        <w:rPr>
          <w:rFonts w:eastAsia="Times New Roman"/>
          <w:b/>
          <w:bCs/>
          <w:color w:val="000080"/>
        </w:rPr>
        <w:t>ТВА</w:t>
      </w:r>
    </w:p>
    <w:p w:rsidR="00000000" w:rsidRDefault="00A21262">
      <w:pPr>
        <w:shd w:val="clear" w:color="auto" w:fill="FFFFFF"/>
        <w:ind w:firstLine="851"/>
        <w:jc w:val="both"/>
        <w:divId w:val="105921018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60. </w:t>
      </w:r>
      <w:r>
        <w:rPr>
          <w:rStyle w:val="clausesuff1"/>
          <w:rFonts w:eastAsia="Times New Roman"/>
          <w:b/>
          <w:bCs/>
          <w:color w:val="000080"/>
        </w:rPr>
        <w:t xml:space="preserve">Ограничение водопользования на рыбохозяйственных водоемах в интересах рыбного хозяйства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рыбохозяйственных водоемах или их отдельных участках, имеющих особо важное значение для сохранения и воспроизводства ценных видов рыб и других объект</w:t>
      </w:r>
      <w:r>
        <w:rPr>
          <w:rFonts w:eastAsia="Times New Roman"/>
          <w:color w:val="000000"/>
        </w:rPr>
        <w:t>ов водного промысла, права водопользователей могут быть ограничены в интересах рыбного хозяйства.</w:t>
      </w:r>
    </w:p>
    <w:p w:rsidR="00000000" w:rsidRDefault="00A21262">
      <w:pPr>
        <w:shd w:val="clear" w:color="auto" w:fill="FFFFFF"/>
        <w:ind w:firstLine="851"/>
        <w:jc w:val="both"/>
        <w:divId w:val="33588472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5" w:anchor="12781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таких водоемов или их участков и виды ограничений водопо</w:t>
      </w:r>
      <w:r>
        <w:rPr>
          <w:rFonts w:eastAsia="Times New Roman"/>
          <w:color w:val="000000"/>
        </w:rPr>
        <w:t>льзования определяются органами по экологии и охране окружающей среды и сельского и водного хозяйства и утверждается Кабинетом Министров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60 в редакции </w:t>
      </w:r>
      <w:hyperlink r:id="rId176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80767082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61. </w:t>
      </w:r>
      <w:r>
        <w:rPr>
          <w:rStyle w:val="clausesuff1"/>
          <w:rFonts w:eastAsia="Times New Roman"/>
          <w:b/>
          <w:bCs/>
          <w:color w:val="000080"/>
        </w:rPr>
        <w:t xml:space="preserve">Мероприятия по охране и воспроизводству рыбных запасов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 эксплуатации гидротехнических и других сооружений на рыбохозяйственных водоемах должны своевременно осуществляться мероприятия, обеспечивающие сохранение рыбных запасов и условия для их воспроизводства.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местах нереста и зимовальных ям на рыбохозяйств</w:t>
      </w:r>
      <w:r>
        <w:rPr>
          <w:rFonts w:eastAsia="Times New Roman"/>
          <w:color w:val="000000"/>
        </w:rPr>
        <w:t>енных водоемах не допускается сбрасывание грунта и проведение других работ, отрицательно влияющих на состояние рыбных запасов и условия их воспроизводства.</w:t>
      </w:r>
    </w:p>
    <w:p w:rsidR="00000000" w:rsidRDefault="00A21262">
      <w:pPr>
        <w:shd w:val="clear" w:color="auto" w:fill="FFFFFF"/>
        <w:ind w:firstLine="851"/>
        <w:jc w:val="both"/>
        <w:divId w:val="143289358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7" w:anchor="936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Забор во</w:t>
      </w:r>
      <w:r>
        <w:rPr>
          <w:rFonts w:eastAsia="Times New Roman"/>
          <w:color w:val="000000"/>
        </w:rPr>
        <w:t xml:space="preserve">ды из рыбохозяйственных водоемов для промышленных целей, орошения и других нужд может производиться только при условии установки по согласованию с органами по экологии и охране окружающей среды специальных приспособлений, исключающих возможность попадания </w:t>
      </w:r>
      <w:r>
        <w:rPr>
          <w:rFonts w:eastAsia="Times New Roman"/>
          <w:color w:val="000000"/>
        </w:rPr>
        <w:t>рыбы в водозаборные сооружения.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третья статьи 61 в редакции </w:t>
      </w:r>
      <w:hyperlink r:id="rId178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125709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9" w:anchor="15746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6451308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62. </w:t>
      </w:r>
      <w:r>
        <w:rPr>
          <w:rStyle w:val="clausesuff1"/>
          <w:rFonts w:eastAsia="Times New Roman"/>
          <w:b/>
          <w:bCs/>
          <w:color w:val="000080"/>
        </w:rPr>
        <w:t>Обязанности предприятий, учреждений и организаций, пользующихся рыбохозяйственными водоемами или промысловыми участками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Предприятия, учреждения и организации, которым предо</w:t>
      </w:r>
      <w:r>
        <w:rPr>
          <w:rFonts w:eastAsia="Times New Roman"/>
          <w:color w:val="000000"/>
        </w:rPr>
        <w:t xml:space="preserve">ставлены в пользование рыбохозяйственные водоемы или промысловые участки, кроме обязанностей, предусмотренных в </w:t>
      </w:r>
      <w:hyperlink r:id="rId180" w:history="1">
        <w:r>
          <w:rPr>
            <w:rFonts w:eastAsia="Times New Roman"/>
            <w:color w:val="008080"/>
          </w:rPr>
          <w:t>статьях 35</w:t>
        </w:r>
      </w:hyperlink>
      <w:r>
        <w:rPr>
          <w:rFonts w:eastAsia="Times New Roman"/>
          <w:color w:val="000000"/>
        </w:rPr>
        <w:t xml:space="preserve"> и </w:t>
      </w:r>
      <w:hyperlink r:id="rId181" w:history="1">
        <w:r>
          <w:rPr>
            <w:rFonts w:eastAsia="Times New Roman"/>
            <w:color w:val="008080"/>
          </w:rPr>
          <w:t>35</w:t>
        </w:r>
        <w:r>
          <w:rPr>
            <w:rFonts w:eastAsia="Times New Roman"/>
            <w:color w:val="008080"/>
            <w:vertAlign w:val="superscript"/>
          </w:rPr>
          <w:t>1</w:t>
        </w:r>
      </w:hyperlink>
      <w:r>
        <w:rPr>
          <w:rFonts w:eastAsia="Times New Roman"/>
          <w:color w:val="000000"/>
        </w:rPr>
        <w:t xml:space="preserve"> настоящего Закона, обязаны: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обеспечивать условия для воспроизводства рыбных запасов;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строительство, реконструкцию, ремонт и восстановление ирригационно-мелиоративных сетей, искусственных прудов и других рыбохозяйственных сооружений, а также содержать их в технически испр</w:t>
      </w:r>
      <w:r>
        <w:rPr>
          <w:rFonts w:eastAsia="Times New Roman"/>
          <w:color w:val="000000"/>
        </w:rPr>
        <w:t>авном состоянии;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проводить необходимые мелиоративные работы и содержать в надлежащем санитарном состоянии береговые участки в местах расположения этих предприятий, учреждений и организаций.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62 в редакции </w:t>
      </w:r>
      <w:hyperlink r:id="rId182" w:anchor="15645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ind w:firstLine="851"/>
        <w:jc w:val="both"/>
        <w:divId w:val="146165477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63.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пользования водными объектами для нужд рыбного хозяйства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пользования водными объектами для нужд рыбного хозя</w:t>
      </w:r>
      <w:r>
        <w:rPr>
          <w:rFonts w:eastAsia="Times New Roman"/>
          <w:color w:val="000000"/>
        </w:rPr>
        <w:t>йства устанавливается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654703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5" name="Picture 5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6215732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Положение об охоте и ведении охотничье-рыболовного хозяйства на территории Республики Узбекистан, утвержденное постановлением Кабинета Министров Республики Узбекистан от 10 апреля 1991 года № 95 и </w:t>
      </w:r>
      <w:hyperlink r:id="rId183" w:anchor="4147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о порядке закрепления и использования естественных рыбохозяйственных водоемов республики, утвержденное постановлением Кабинета Министров Республики Узбекистан от 13 августа 2003 года № 350, а также, </w:t>
      </w:r>
      <w:hyperlink r:id="rId184" w:anchor="121431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о порядке исчисления и его уплаты арендной платы за пользование природными водоемами в рыболовных предприятиях (рег. № 1292 от 20.12.2003 г.)</w:t>
      </w:r>
    </w:p>
    <w:p w:rsidR="00000000" w:rsidRDefault="00A21262">
      <w:pPr>
        <w:shd w:val="clear" w:color="auto" w:fill="FFFFFF"/>
        <w:ind w:firstLine="851"/>
        <w:jc w:val="both"/>
        <w:divId w:val="185260357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64. </w:t>
      </w:r>
      <w:r>
        <w:rPr>
          <w:rStyle w:val="clausesuff1"/>
          <w:rFonts w:eastAsia="Times New Roman"/>
          <w:b/>
          <w:bCs/>
          <w:color w:val="000080"/>
        </w:rPr>
        <w:t>Пользование водными объектами для спортивного и любительского рыболовства</w:t>
      </w:r>
      <w:r>
        <w:rPr>
          <w:rStyle w:val="clausesuff1"/>
          <w:rFonts w:eastAsia="Times New Roman"/>
          <w:b/>
          <w:bCs/>
          <w:color w:val="000080"/>
        </w:rPr>
        <w:t xml:space="preserve"> </w:t>
      </w:r>
    </w:p>
    <w:p w:rsidR="00000000" w:rsidRDefault="00A21262">
      <w:pPr>
        <w:shd w:val="clear" w:color="auto" w:fill="FFFFFF"/>
        <w:ind w:firstLine="851"/>
        <w:jc w:val="both"/>
        <w:divId w:val="80970699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5" w:anchor="17361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Спортивный и любительский лов рыбы разрешается на водных объектах, за исключением водных объектов, находящихся на территории государственных заповедников, заповедных зон природных парков и государственных биосферных резерватов. Для указанных </w:t>
      </w:r>
      <w:r>
        <w:rPr>
          <w:rFonts w:eastAsia="Times New Roman"/>
          <w:color w:val="000000"/>
        </w:rPr>
        <w:lastRenderedPageBreak/>
        <w:t>целей органы п</w:t>
      </w:r>
      <w:r>
        <w:rPr>
          <w:rFonts w:eastAsia="Times New Roman"/>
          <w:color w:val="000000"/>
        </w:rPr>
        <w:t>о экологии и охране окружающей среды по согласованию с органами государственной власти на местах могут выделять водные объекты или их отдельные участки.</w:t>
      </w:r>
    </w:p>
    <w:p w:rsidR="00000000" w:rsidRDefault="00A21262">
      <w:pPr>
        <w:shd w:val="clear" w:color="auto" w:fill="FFFFFF"/>
        <w:ind w:firstLine="851"/>
        <w:jc w:val="both"/>
        <w:divId w:val="85904965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6" name="Picture 6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1548561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186" w:anchor="4160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раздел III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Закона Республики Узбекистан «Об охраняемых природных территориях».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64 в редакции </w:t>
      </w:r>
      <w:hyperlink r:id="rId187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19499872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8" w:anchor="936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Спортивный и любительский лов рыбы на закрепленных за рыбохозяйственными организациями естественных водоемах, рыбопитомниках и прудовых хозяйствах, а также на приписных угодьях охотничье-рыболовных обществ производится по их разрешениям.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(часть вторая ста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тьи 64 в редакции </w:t>
      </w:r>
      <w:hyperlink r:id="rId189" w:anchor="369313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03/18/476/1087)</w:t>
      </w:r>
    </w:p>
    <w:p w:rsidR="00000000" w:rsidRDefault="00A21262">
      <w:pPr>
        <w:shd w:val="clear" w:color="auto" w:fill="FFFFFF"/>
        <w:divId w:val="106773068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52884034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jc w:val="center"/>
        <w:divId w:val="94708655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ХVI. ПОЛЬЗОВАНИЕ ВОДНЫМИ ОБЪЕКТАМИ ДЛЯ НУЖД ОХОТНИЧЬЕГО ХОЗЯЙСТВА</w:t>
      </w:r>
    </w:p>
    <w:p w:rsidR="00000000" w:rsidRDefault="00A21262">
      <w:pPr>
        <w:shd w:val="clear" w:color="auto" w:fill="FFFFFF"/>
        <w:ind w:firstLine="851"/>
        <w:jc w:val="both"/>
        <w:divId w:val="91829170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0" w:anchor="9368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25393179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65. </w:t>
      </w:r>
      <w:r>
        <w:rPr>
          <w:rStyle w:val="clausesuff1"/>
          <w:rFonts w:eastAsia="Times New Roman"/>
          <w:b/>
          <w:bCs/>
          <w:color w:val="000080"/>
        </w:rPr>
        <w:t xml:space="preserve">Преимущественные права водопользования лиц, ведущих охотничье хозяйство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реках, озерах и иных водных объектах, являющихся местами обитания диких водоплава</w:t>
      </w:r>
      <w:r>
        <w:rPr>
          <w:rFonts w:eastAsia="Times New Roman"/>
          <w:color w:val="000000"/>
        </w:rPr>
        <w:t>ющих птиц и ценных пушных зверей (бобров, ондатр, выхухолей, нутрий и других), органами по экологии и охране окружающей среды, водного хозяйства могут быть предоставлены преимущественные права водопользования юридическому и (или) физическому лицу, осуществ</w:t>
      </w:r>
      <w:r>
        <w:rPr>
          <w:rFonts w:eastAsia="Times New Roman"/>
          <w:color w:val="000000"/>
        </w:rPr>
        <w:t xml:space="preserve">ляющему ведение охотничьего хозяйства, с учетом требований комплексного использования вод.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65 в редакции </w:t>
      </w:r>
      <w:hyperlink r:id="rId191" w:anchor="369313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</w:t>
      </w:r>
      <w:r>
        <w:rPr>
          <w:rFonts w:eastAsia="Times New Roman"/>
          <w:i/>
          <w:iCs/>
          <w:color w:val="800000"/>
          <w:sz w:val="22"/>
          <w:szCs w:val="22"/>
        </w:rPr>
        <w:t>льная база данных законодательства, 19.04.2018 г., № 03/18/476/1087)</w:t>
      </w:r>
    </w:p>
    <w:p w:rsidR="00000000" w:rsidRDefault="00A21262">
      <w:pPr>
        <w:shd w:val="clear" w:color="auto" w:fill="FFFFFF"/>
        <w:ind w:firstLine="851"/>
        <w:jc w:val="both"/>
        <w:divId w:val="208352839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66.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пользования водными объектами для нужд охотничьего хозяйства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пользования водными объектами для нужд охотничьего хозяйства устанавливается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6542157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7" name="Picture 7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63637190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Для подробной информации см. Положение об охоте и ведении охотничье-рыболовного хозяйства на террит</w:t>
      </w:r>
      <w:r>
        <w:rPr>
          <w:rFonts w:eastAsia="Times New Roman"/>
          <w:i/>
          <w:iCs/>
          <w:color w:val="800080"/>
          <w:sz w:val="22"/>
          <w:szCs w:val="22"/>
        </w:rPr>
        <w:t>ории Республики Узбекистан, утвержденное постановлением Кабинета Министров Республики Узбекистан от 10 апреля 1991 года № 95.</w:t>
      </w:r>
    </w:p>
    <w:p w:rsidR="00000000" w:rsidRDefault="00A21262">
      <w:pPr>
        <w:shd w:val="clear" w:color="auto" w:fill="FFFFFF"/>
        <w:ind w:firstLine="851"/>
        <w:jc w:val="both"/>
        <w:divId w:val="127516446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2" w:anchor="15746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40942639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ХVII. ПОЛЬЗОВАНИЕ ВОДНЫМИ ОБЪЕ</w:t>
      </w:r>
      <w:r>
        <w:rPr>
          <w:rFonts w:eastAsia="Times New Roman"/>
          <w:b/>
          <w:bCs/>
          <w:color w:val="000080"/>
        </w:rPr>
        <w:t>КТАМИ, НАХОДЯЩИМИСЯ В ОХРАНЯЕМЫХ ПРИРОДНЫХ ТЕРРИТОРИЯХ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XVII в редакции </w:t>
      </w:r>
      <w:hyperlink r:id="rId193" w:anchor="15645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A21262">
      <w:pPr>
        <w:shd w:val="clear" w:color="auto" w:fill="FFFFFF"/>
        <w:divId w:val="105323542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74505748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ind w:firstLine="851"/>
        <w:jc w:val="both"/>
        <w:divId w:val="12408491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4" w:anchor="17361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6137035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67. </w:t>
      </w:r>
      <w:r>
        <w:rPr>
          <w:rStyle w:val="clausesuff1"/>
          <w:rFonts w:eastAsia="Times New Roman"/>
          <w:b/>
          <w:bCs/>
          <w:color w:val="000080"/>
        </w:rPr>
        <w:t>Охраняемые водные объекты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Водные объекты или их отдельные участки, имеющие приоритетное экологическое, научное, культурное, эстетическое, рекреационное и санитарно-оздоровительное значение, </w:t>
      </w:r>
      <w:r>
        <w:rPr>
          <w:rFonts w:eastAsia="Times New Roman"/>
          <w:color w:val="000000"/>
        </w:rPr>
        <w:lastRenderedPageBreak/>
        <w:t xml:space="preserve">объявляются охраняемыми природными территориями и изымаются из хозяйственного пользования в </w:t>
      </w:r>
      <w:r>
        <w:rPr>
          <w:rFonts w:eastAsia="Times New Roman"/>
          <w:color w:val="000000"/>
        </w:rPr>
        <w:t>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67 в редакции </w:t>
      </w:r>
      <w:hyperlink r:id="rId195" w:anchor="17276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г., № 1-2, ст. 1)</w:t>
      </w:r>
    </w:p>
    <w:p w:rsidR="00000000" w:rsidRDefault="00A21262">
      <w:pPr>
        <w:shd w:val="clear" w:color="auto" w:fill="FFFFFF"/>
        <w:ind w:firstLine="851"/>
        <w:jc w:val="both"/>
        <w:divId w:val="101103457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6" w:anchor="17361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1364698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68. </w:t>
      </w:r>
      <w:r>
        <w:rPr>
          <w:rStyle w:val="clausesuff1"/>
          <w:rFonts w:eastAsia="Times New Roman"/>
          <w:b/>
          <w:bCs/>
          <w:color w:val="000080"/>
        </w:rPr>
        <w:t>Порядок пользования водами охраняемых природных территорий и меры их охраны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Использование вод государственных заповедников, заповедных зон природных парков и государственных биосферных резерватов для рыболовства, охоты, сбора водных растений и организмов, а также осуществление других действий, нарушающих естественное состояние эти</w:t>
      </w:r>
      <w:r>
        <w:rPr>
          <w:rFonts w:eastAsia="Times New Roman"/>
          <w:color w:val="000000"/>
        </w:rPr>
        <w:t>х вод, запрещается.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Сброс сточных вод в воды охраняемых природных территорий, а также проведение гидромелиоративных работ допускается с соблюдением требований, установленных настоящим Законом.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пользования и режим охраны вод охраняемых природных тер</w:t>
      </w:r>
      <w:r>
        <w:rPr>
          <w:rFonts w:eastAsia="Times New Roman"/>
          <w:color w:val="000000"/>
        </w:rPr>
        <w:t>риторий устанавливаются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68 в редакции </w:t>
      </w:r>
      <w:hyperlink r:id="rId197" w:anchor="17276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г., № 1-2, ст. 1)</w:t>
      </w:r>
    </w:p>
    <w:p w:rsidR="00000000" w:rsidRDefault="00A21262">
      <w:pPr>
        <w:shd w:val="clear" w:color="auto" w:fill="FFFFFF"/>
        <w:ind w:firstLine="851"/>
        <w:jc w:val="both"/>
        <w:divId w:val="19931021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8" w:anchor="17361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41486422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69. </w:t>
      </w:r>
      <w:r>
        <w:rPr>
          <w:rStyle w:val="clausesuff1"/>
          <w:rFonts w:eastAsia="Times New Roman"/>
          <w:b/>
          <w:bCs/>
          <w:color w:val="000080"/>
        </w:rPr>
        <w:t>Изъятие водных объектов охраняемых природных территорий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Изъятие водных объектов охраняемых природных территорий допускается в случаях особой необходимости Кабинетом Министров Респу</w:t>
      </w:r>
      <w:r>
        <w:rPr>
          <w:rFonts w:eastAsia="Times New Roman"/>
          <w:color w:val="000000"/>
        </w:rPr>
        <w:t>блики Узбекистан и уполномоченными органами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69 в редакции </w:t>
      </w:r>
      <w:hyperlink r:id="rId199" w:anchor="17276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</w:t>
      </w:r>
      <w:r>
        <w:rPr>
          <w:rFonts w:eastAsia="Times New Roman"/>
          <w:i/>
          <w:iCs/>
          <w:color w:val="800000"/>
          <w:sz w:val="22"/>
          <w:szCs w:val="22"/>
        </w:rPr>
        <w:t>, № 1-2, ст. 1)</w:t>
      </w:r>
    </w:p>
    <w:p w:rsidR="00000000" w:rsidRDefault="00A21262">
      <w:pPr>
        <w:shd w:val="clear" w:color="auto" w:fill="FFFFFF"/>
        <w:divId w:val="63965718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75551775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jc w:val="center"/>
        <w:divId w:val="20324873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ХVIII. ПОЛЬЗОВАНИЕ ВОДНЫМИ ОБЪЕКТАМИ ДЛЯ НУЖД ТРАНСПОРТА</w:t>
      </w:r>
    </w:p>
    <w:p w:rsidR="00000000" w:rsidRDefault="00A21262">
      <w:pPr>
        <w:shd w:val="clear" w:color="auto" w:fill="FFFFFF"/>
        <w:ind w:firstLine="851"/>
        <w:jc w:val="both"/>
        <w:divId w:val="129645206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70. </w:t>
      </w:r>
      <w:r>
        <w:rPr>
          <w:rStyle w:val="clausesuff1"/>
          <w:rFonts w:eastAsia="Times New Roman"/>
          <w:b/>
          <w:bCs/>
          <w:color w:val="000080"/>
        </w:rPr>
        <w:t xml:space="preserve">Судоходные водные пути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Реки, озера, водохранилища, каналы являются водными путями общего пользования, за исключением случаев, когда их использование в этих целях полностью или части</w:t>
      </w:r>
      <w:r>
        <w:rPr>
          <w:rFonts w:eastAsia="Times New Roman"/>
          <w:color w:val="000000"/>
        </w:rPr>
        <w:t>чно запрещено либо они предоставлены в обособленное пользование.</w:t>
      </w:r>
    </w:p>
    <w:p w:rsidR="00000000" w:rsidRDefault="00A21262">
      <w:pPr>
        <w:shd w:val="clear" w:color="auto" w:fill="FFFFFF"/>
        <w:ind w:firstLine="851"/>
        <w:jc w:val="both"/>
        <w:divId w:val="13811306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0" w:anchor="15746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Пользование водными объектами для судоходства осуществляется по согласованию с органами сельского</w:t>
      </w:r>
      <w:r>
        <w:rPr>
          <w:rFonts w:eastAsia="Times New Roman"/>
          <w:color w:val="000000"/>
        </w:rPr>
        <w:t xml:space="preserve"> и водного хозяйства, по экологии и охране окружающей среды и Узбекским агентством автомобильного и речного транспорта.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70 в редакции </w:t>
      </w:r>
      <w:hyperlink r:id="rId201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</w:t>
      </w:r>
      <w:r>
        <w:rPr>
          <w:rFonts w:eastAsia="Times New Roman"/>
          <w:i/>
          <w:iCs/>
          <w:color w:val="800000"/>
          <w:sz w:val="22"/>
          <w:szCs w:val="22"/>
        </w:rPr>
        <w:t>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74641334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71.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отнесения водных путей к категории судоходных, а также установления правил эксплуатации водных путей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отнесения водных путей к категории судоходных, а также устан</w:t>
      </w:r>
      <w:r>
        <w:rPr>
          <w:rFonts w:eastAsia="Times New Roman"/>
          <w:color w:val="000000"/>
        </w:rPr>
        <w:t>овления правил эксплуатации водных путей определяется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15757215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72. </w:t>
      </w:r>
      <w:r>
        <w:rPr>
          <w:rStyle w:val="clausesuff1"/>
          <w:rFonts w:eastAsia="Times New Roman"/>
          <w:b/>
          <w:bCs/>
          <w:color w:val="000080"/>
        </w:rPr>
        <w:t xml:space="preserve">Пользование водными объектами для плавания на маломерных судах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Пользование водными объектами для плавания на маломерных судах (гребных и моторных лодках, катерах, парусных</w:t>
      </w:r>
      <w:r>
        <w:rPr>
          <w:rFonts w:eastAsia="Times New Roman"/>
          <w:color w:val="000000"/>
        </w:rPr>
        <w:t xml:space="preserve"> яхтах и т. п.) разрешается с соблюдением правил пользования маломерными судами, устанавливаемых Кабинетом Министров Республики Узбекистан.</w:t>
      </w:r>
    </w:p>
    <w:p w:rsidR="00000000" w:rsidRDefault="00A21262">
      <w:pPr>
        <w:shd w:val="clear" w:color="auto" w:fill="FFFFFF"/>
        <w:divId w:val="84019413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lastRenderedPageBreak/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20725241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jc w:val="center"/>
        <w:divId w:val="25817321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ХIХ. ПОЛЬЗОВАНИЕ ВОДНЫМИ ОБЪЕКТАМИ ДЛЯ СБРОСА СТОЧНЫХ ВОД</w:t>
      </w:r>
    </w:p>
    <w:p w:rsidR="00000000" w:rsidRDefault="00A21262">
      <w:pPr>
        <w:shd w:val="clear" w:color="auto" w:fill="FFFFFF"/>
        <w:ind w:firstLine="851"/>
        <w:jc w:val="both"/>
        <w:divId w:val="4701028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2" w:anchor="9371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73 исключена </w:t>
      </w:r>
      <w:hyperlink r:id="rId203" w:anchor="21611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30 апреля 2013 года № ЗРУ-352 — СЗ РУ, 2013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г., № 18, ст. 233)</w:t>
      </w:r>
    </w:p>
    <w:p w:rsidR="00000000" w:rsidRDefault="00A21262">
      <w:pPr>
        <w:shd w:val="clear" w:color="auto" w:fill="FFFFFF"/>
        <w:ind w:firstLine="851"/>
        <w:jc w:val="both"/>
        <w:divId w:val="119067902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74. </w:t>
      </w:r>
      <w:r>
        <w:rPr>
          <w:rStyle w:val="clausesuff1"/>
          <w:rFonts w:eastAsia="Times New Roman"/>
          <w:b/>
          <w:bCs/>
          <w:color w:val="000080"/>
        </w:rPr>
        <w:t xml:space="preserve">Условия допустимости сброса сточных вод в водные объекты </w:t>
      </w:r>
    </w:p>
    <w:p w:rsidR="00000000" w:rsidRDefault="00A21262">
      <w:pPr>
        <w:shd w:val="clear" w:color="auto" w:fill="FFFFFF"/>
        <w:ind w:firstLine="851"/>
        <w:jc w:val="both"/>
        <w:divId w:val="175199822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4" w:anchor="15747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Сброс сточных вод в водные объекты допускается только в случаях, если он </w:t>
      </w:r>
      <w:r>
        <w:rPr>
          <w:rFonts w:eastAsia="Times New Roman"/>
          <w:color w:val="000000"/>
        </w:rPr>
        <w:t>не приведет к увеличению содержания в них загрязняющих веществ свыше установленных норм и при условии очистки водопользователем и водопотребителем сточных вод до пределов, установленных органами по экологии и охране окружающей среды и санитарного надзора.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74 в редакции </w:t>
      </w:r>
      <w:hyperlink r:id="rId205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04591133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6" w:anchor="937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указанные требования нарушаются, сброс сточных вод должен быть ограничен, приостановлен или запрещен органами по экологии и охране окружающей среды и санитарного надзора вплоть до прекращения деятельности отдельн</w:t>
      </w:r>
      <w:r>
        <w:rPr>
          <w:rFonts w:eastAsia="Times New Roman"/>
          <w:color w:val="000000"/>
        </w:rPr>
        <w:t>ых промышленных установок, цехов, предприятий, организаций, учреждений. В случаях, угрожающих здоровью населения, сброс сточных вод должен быть приостановлен вплоть до прекращения эксплуатации производственных и других объектов.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(часть вторая статьи 74 в 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едакции </w:t>
      </w:r>
      <w:hyperlink r:id="rId207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23373773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75.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и условия пользования водными объектами для сброса сточных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и условия пользования водными объектами для сброса сточных вод устанавливаются законодательством.</w:t>
      </w:r>
    </w:p>
    <w:p w:rsidR="00000000" w:rsidRDefault="00A21262">
      <w:pPr>
        <w:shd w:val="clear" w:color="auto" w:fill="FFFFFF"/>
        <w:divId w:val="147143387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03982271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.00 Использование и охрана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jc w:val="center"/>
        <w:divId w:val="19946786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ХХ. ПОЛЬЗОВАНИЕ ВОДНЫМИ ОБЪЕКТАМИ ДЛЯ ПРОТИВОПОЖАРНЫХ НУЖД И ИНЫХ ГОСУДАРСТВЕННЫХ И ОБЩЕСТВЕННЫХ НАДОБНОСТЕЙ</w:t>
      </w:r>
    </w:p>
    <w:p w:rsidR="00000000" w:rsidRDefault="00A21262">
      <w:pPr>
        <w:shd w:val="clear" w:color="auto" w:fill="FFFFFF"/>
        <w:ind w:firstLine="851"/>
        <w:jc w:val="both"/>
        <w:divId w:val="155958667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76. </w:t>
      </w:r>
      <w:r>
        <w:rPr>
          <w:rStyle w:val="clausesuff1"/>
          <w:rFonts w:eastAsia="Times New Roman"/>
          <w:b/>
          <w:bCs/>
          <w:color w:val="000080"/>
        </w:rPr>
        <w:t>Пользование водными</w:t>
      </w:r>
      <w:r>
        <w:rPr>
          <w:rStyle w:val="clausesuff1"/>
          <w:rFonts w:eastAsia="Times New Roman"/>
          <w:b/>
          <w:bCs/>
          <w:color w:val="000080"/>
        </w:rPr>
        <w:t xml:space="preserve"> объектами для противопожарных нужд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Забор воды для противопожарных нужд допускается из любых водных объектов.</w:t>
      </w:r>
    </w:p>
    <w:p w:rsidR="00000000" w:rsidRDefault="00A21262">
      <w:pPr>
        <w:shd w:val="clear" w:color="auto" w:fill="FFFFFF"/>
        <w:ind w:firstLine="851"/>
        <w:jc w:val="both"/>
        <w:divId w:val="191203342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77.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пользования водными объектами для противопожарных нужд и иных государственных и общественных надобностей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Порядок пользования </w:t>
      </w:r>
      <w:r>
        <w:rPr>
          <w:rFonts w:eastAsia="Times New Roman"/>
          <w:color w:val="000000"/>
        </w:rPr>
        <w:t>водными объектами для противопожарных нужд и иных государственных и общественных надобностей устанавливается Кабинетом Министров Республики Узбекистан.</w:t>
      </w:r>
    </w:p>
    <w:p w:rsidR="00000000" w:rsidRDefault="00A21262">
      <w:pPr>
        <w:shd w:val="clear" w:color="auto" w:fill="FFFFFF"/>
        <w:divId w:val="58145454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39724418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вод / 11.05.05.00 Виды водопользования / 11.05.05.06 Водопользование для иных нужд]</w:t>
      </w:r>
    </w:p>
    <w:p w:rsidR="00000000" w:rsidRDefault="00A21262">
      <w:pPr>
        <w:shd w:val="clear" w:color="auto" w:fill="FFFFFF"/>
        <w:jc w:val="center"/>
        <w:divId w:val="126373138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ХХI. ЭКСПЛУАТАЦИЯ ВОДОХРАНИЛИЩ, ГИДРОУЗЛОВ И ДРУГИХ СООРУЖЕНИЙ</w:t>
      </w:r>
    </w:p>
    <w:p w:rsidR="00000000" w:rsidRDefault="00A21262">
      <w:pPr>
        <w:shd w:val="clear" w:color="auto" w:fill="FFFFFF"/>
        <w:ind w:firstLine="851"/>
        <w:jc w:val="both"/>
        <w:divId w:val="155827823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78. </w:t>
      </w:r>
      <w:r>
        <w:rPr>
          <w:rStyle w:val="clausesuff1"/>
          <w:rFonts w:eastAsia="Times New Roman"/>
          <w:b/>
          <w:bCs/>
          <w:color w:val="000080"/>
        </w:rPr>
        <w:t xml:space="preserve">Режим наполнения и сработки водохранилищ </w:t>
      </w:r>
    </w:p>
    <w:p w:rsidR="00000000" w:rsidRDefault="00A21262">
      <w:pPr>
        <w:shd w:val="clear" w:color="auto" w:fill="FFFFFF"/>
        <w:ind w:firstLine="851"/>
        <w:jc w:val="both"/>
        <w:divId w:val="78816674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8" w:anchor="15747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Предприятия, учреждения и организации, эксплуатирующие плотины, дамбы, водопропускные и водозаборные сооружения, гидроэнергетические комплексы и другие сооружения на водохранилищах, обязаны соблюдать режим наполнения и сработки водохранилищ, установленный </w:t>
      </w:r>
      <w:r>
        <w:rPr>
          <w:rFonts w:eastAsia="Times New Roman"/>
          <w:color w:val="000000"/>
        </w:rPr>
        <w:t xml:space="preserve">с учетом правил эксплуатации и интересов водопользователей, </w:t>
      </w:r>
      <w:r>
        <w:rPr>
          <w:rFonts w:eastAsia="Times New Roman"/>
          <w:color w:val="000000"/>
        </w:rPr>
        <w:lastRenderedPageBreak/>
        <w:t>водопотребителей, собственников земельных участков, землевладельцев и землепользователей, находящихся в зонах влияния водохранилищ.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Водохранилища создаются в целях регулирования поверхностного сто</w:t>
      </w:r>
      <w:r>
        <w:rPr>
          <w:rFonts w:eastAsia="Times New Roman"/>
          <w:color w:val="000000"/>
        </w:rPr>
        <w:t xml:space="preserve">ка для удовлетворения потребности различных водопользователей и водопотребителей в воде.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(части первая и вторая статьи 78 в редакции </w:t>
      </w:r>
      <w:hyperlink r:id="rId209" w:anchor="15645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Режим наполнения и сработки водохранилищ, колебания уровня воды, ее пропуска через гидроузел, беспрепятственный и безопасный пропуск судов, а также пропуск рыб к нерестилищам определяются правилами эксплуатации во</w:t>
      </w:r>
      <w:r>
        <w:rPr>
          <w:rFonts w:eastAsia="Times New Roman"/>
          <w:color w:val="000000"/>
        </w:rPr>
        <w:t>дохранилищ.</w:t>
      </w:r>
    </w:p>
    <w:p w:rsidR="00000000" w:rsidRDefault="00A21262">
      <w:pPr>
        <w:shd w:val="clear" w:color="auto" w:fill="FFFFFF"/>
        <w:ind w:firstLine="851"/>
        <w:jc w:val="both"/>
        <w:divId w:val="75643942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79. </w:t>
      </w:r>
      <w:r>
        <w:rPr>
          <w:rStyle w:val="clausesuff1"/>
          <w:rFonts w:eastAsia="Times New Roman"/>
          <w:b/>
          <w:bCs/>
          <w:color w:val="000080"/>
        </w:rPr>
        <w:t xml:space="preserve">Порядок эксплуатации водохранилищ </w:t>
      </w:r>
    </w:p>
    <w:p w:rsidR="00000000" w:rsidRDefault="00A21262">
      <w:pPr>
        <w:shd w:val="clear" w:color="auto" w:fill="FFFFFF"/>
        <w:ind w:firstLine="851"/>
        <w:jc w:val="both"/>
        <w:divId w:val="163710102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0" w:anchor="338959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эксплуатации водохранилищ определяется правилами, утверждаемыми Министерством сельского и водног</w:t>
      </w:r>
      <w:r>
        <w:rPr>
          <w:rFonts w:eastAsia="Times New Roman"/>
          <w:color w:val="000000"/>
        </w:rPr>
        <w:t>о хозяйства Республики Узбекистан для каждого водохранилища, каскада или системы водохранилищ по согласованию с Государственным комитетом Республики Узбекистан по экологии и охране окружающей среды, Государственной инспекцией по контролю и надзору за техни</w:t>
      </w:r>
      <w:r>
        <w:rPr>
          <w:rFonts w:eastAsia="Times New Roman"/>
          <w:color w:val="000000"/>
        </w:rPr>
        <w:t>ческим состоянием и безопасностью работы крупных и особо важных водохозяйственных объектов при Кабинете Министров Республики Узбекистан, Инспекцией по контролю за агропромышленным комплексом и обеспечением продовольственной безопасности при Генеральной про</w:t>
      </w:r>
      <w:r>
        <w:rPr>
          <w:rFonts w:eastAsia="Times New Roman"/>
          <w:color w:val="000000"/>
        </w:rPr>
        <w:t>куратуре Республики Узбекистан и другими заинтересованными органами.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79 в редакции </w:t>
      </w:r>
      <w:hyperlink r:id="rId211" w:anchor="383401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</w:t>
      </w:r>
      <w:r>
        <w:rPr>
          <w:rFonts w:eastAsia="Times New Roman"/>
          <w:i/>
          <w:iCs/>
          <w:color w:val="800000"/>
          <w:sz w:val="22"/>
          <w:szCs w:val="22"/>
        </w:rPr>
        <w:t>аконодательства, 24.07.2018 г., № 03/18/486/1559)</w:t>
      </w:r>
    </w:p>
    <w:p w:rsidR="00000000" w:rsidRDefault="00A21262">
      <w:pPr>
        <w:shd w:val="clear" w:color="auto" w:fill="FFFFFF"/>
        <w:ind w:firstLine="851"/>
        <w:jc w:val="both"/>
        <w:divId w:val="169753550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80. </w:t>
      </w:r>
      <w:r>
        <w:rPr>
          <w:rStyle w:val="clausesuff1"/>
          <w:rFonts w:eastAsia="Times New Roman"/>
          <w:b/>
          <w:bCs/>
          <w:color w:val="000080"/>
        </w:rPr>
        <w:t xml:space="preserve">Организация и координация мероприятий, обеспечивающих надлежащее техническое состояние и благоустройство водохранилищ </w:t>
      </w:r>
    </w:p>
    <w:p w:rsidR="00000000" w:rsidRDefault="00A21262">
      <w:pPr>
        <w:shd w:val="clear" w:color="auto" w:fill="FFFFFF"/>
        <w:ind w:firstLine="851"/>
        <w:jc w:val="both"/>
        <w:divId w:val="147255056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2" w:anchor="15750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Организация и координация мероприятий, обеспечивающих надлежащее техническое состояние и благоустройство водохранилищ, а также контроль за соблюдением правил их эксплуатации, осуществляются органами сельского и водного хозяйства и органам</w:t>
      </w:r>
      <w:r>
        <w:rPr>
          <w:rFonts w:eastAsia="Times New Roman"/>
          <w:color w:val="000000"/>
        </w:rPr>
        <w:t>и по контролю и надзору за техническим состоянием и безопасностью работы крупных и особо важных водохозяйственных объектов.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80 в редакции </w:t>
      </w:r>
      <w:hyperlink r:id="rId213" w:anchor="15645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214322798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81. </w:t>
      </w:r>
      <w:r>
        <w:rPr>
          <w:rStyle w:val="clausesuff1"/>
          <w:rFonts w:eastAsia="Times New Roman"/>
          <w:b/>
          <w:bCs/>
          <w:color w:val="000080"/>
        </w:rPr>
        <w:t xml:space="preserve">Эксплуатация озер и других водоемов, используемых в качестве водохранилищ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Положения </w:t>
      </w:r>
      <w:hyperlink r:id="rId214" w:history="1">
        <w:r>
          <w:rPr>
            <w:rFonts w:eastAsia="Times New Roman"/>
            <w:color w:val="008080"/>
          </w:rPr>
          <w:t>статей 78</w:t>
        </w:r>
      </w:hyperlink>
      <w:r>
        <w:rPr>
          <w:rFonts w:eastAsia="Times New Roman"/>
          <w:color w:val="000000"/>
        </w:rPr>
        <w:t xml:space="preserve">, </w:t>
      </w:r>
      <w:hyperlink r:id="rId215" w:history="1">
        <w:r>
          <w:rPr>
            <w:rFonts w:eastAsia="Times New Roman"/>
            <w:color w:val="008080"/>
          </w:rPr>
          <w:t>79</w:t>
        </w:r>
      </w:hyperlink>
      <w:r>
        <w:rPr>
          <w:rFonts w:eastAsia="Times New Roman"/>
          <w:color w:val="000000"/>
        </w:rPr>
        <w:t xml:space="preserve"> и </w:t>
      </w:r>
      <w:hyperlink r:id="rId216" w:history="1">
        <w:r>
          <w:rPr>
            <w:rFonts w:eastAsia="Times New Roman"/>
            <w:color w:val="008080"/>
          </w:rPr>
          <w:t>80</w:t>
        </w:r>
      </w:hyperlink>
      <w:r>
        <w:rPr>
          <w:rFonts w:eastAsia="Times New Roman"/>
          <w:color w:val="000000"/>
        </w:rPr>
        <w:t xml:space="preserve"> настоящего Закона распространяются также на эксплуатацию озер и других водоемов, используемых в качестве водохранилищ.</w:t>
      </w:r>
    </w:p>
    <w:p w:rsidR="00000000" w:rsidRDefault="00A21262">
      <w:pPr>
        <w:shd w:val="clear" w:color="auto" w:fill="FFFFFF"/>
        <w:ind w:firstLine="851"/>
        <w:jc w:val="both"/>
        <w:divId w:val="17013179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7" w:anchor="15750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96365572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82. </w:t>
      </w:r>
      <w:r>
        <w:rPr>
          <w:rStyle w:val="clausesuff1"/>
          <w:rFonts w:eastAsia="Times New Roman"/>
          <w:b/>
          <w:bCs/>
          <w:color w:val="000080"/>
        </w:rPr>
        <w:t>Порядок эксплуатации гидроузлов и других гидротехнических сооружений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Гидроузлы и другие гидротехнические сооружения на реках, саях, каналах и коллекторах, используемые органами сельского и водного хозяйства, находятся в государственн</w:t>
      </w:r>
      <w:r>
        <w:rPr>
          <w:rFonts w:eastAsia="Times New Roman"/>
          <w:color w:val="000000"/>
        </w:rPr>
        <w:t>ой собственности и эксплуатируются в установленном порядке.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Гидротехнические сооружения на гидромелиоративной сети ассоциаций водопотребителей, а также других водопользователей, включая оросительные каналы и коллекторно-дренажные сети, эксплуатируются водо</w:t>
      </w:r>
      <w:r>
        <w:rPr>
          <w:rFonts w:eastAsia="Times New Roman"/>
          <w:color w:val="000000"/>
        </w:rPr>
        <w:t>пользователями по принадлежности.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Органы сельского и водного хозяйства на договорной основе с ассоциациями водопотребителей и с другими водопользователями могут принять на техническое обслуживание гидромелиоративную сеть и сооружения на ней.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82 в 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едакции </w:t>
      </w:r>
      <w:hyperlink r:id="rId218" w:anchor="15645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jc w:val="center"/>
        <w:divId w:val="213007871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ХХII. МЕЖГОСУДАРСТВЕННОЕ ВОДОПОЛЬЗОВАНИЕ В БАССЕЙНЕ АРАЛЬСКОГО МОРЯ</w:t>
      </w:r>
    </w:p>
    <w:p w:rsidR="00000000" w:rsidRDefault="00A21262">
      <w:pPr>
        <w:shd w:val="clear" w:color="auto" w:fill="FFFFFF"/>
        <w:ind w:firstLine="851"/>
        <w:jc w:val="both"/>
        <w:divId w:val="116196875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9" w:anchor="15750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64909372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83. </w:t>
      </w:r>
      <w:r>
        <w:rPr>
          <w:rStyle w:val="clausesuff1"/>
          <w:rFonts w:eastAsia="Times New Roman"/>
          <w:b/>
          <w:bCs/>
          <w:color w:val="000080"/>
        </w:rPr>
        <w:t>Регулирование пользования трансграничными водными объектами, расположенными на территории Республики Узбекистан и других государств в бассейне Аральского моря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егулирование пользования трансграничными водными объектами (рек Амударьи, Сырдарьи, Зарафшан, Аральского моря и других трансграничных водных объектов), расположенными на территории Республики Узбекистан и других государств в бассейне Аральского моря, осуще</w:t>
      </w:r>
      <w:r>
        <w:rPr>
          <w:rFonts w:eastAsia="Times New Roman"/>
          <w:color w:val="000000"/>
        </w:rPr>
        <w:t>ствляется в соответствии с международными договорами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83 в редакции </w:t>
      </w:r>
      <w:hyperlink r:id="rId220" w:anchor="15645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555) </w:t>
      </w:r>
    </w:p>
    <w:p w:rsidR="00000000" w:rsidRDefault="00A21262">
      <w:pPr>
        <w:shd w:val="clear" w:color="auto" w:fill="FFFFFF"/>
        <w:ind w:firstLine="851"/>
        <w:jc w:val="both"/>
        <w:divId w:val="15178410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1" w:anchor="15750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17958749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84. </w:t>
      </w:r>
      <w:r>
        <w:rPr>
          <w:rStyle w:val="clausesuff1"/>
          <w:rFonts w:eastAsia="Times New Roman"/>
          <w:b/>
          <w:bCs/>
          <w:color w:val="000080"/>
        </w:rPr>
        <w:t>Водопользование и водопотребление на трансграничных водных объектах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Водопользование и водопотребление, проведение водохозяйственных и водоохранных мероприятий на трансграничных водных объектах осуществляется в соответствии с международными договорами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той мере, в какой водопользование или водопотреб</w:t>
      </w:r>
      <w:r>
        <w:rPr>
          <w:rFonts w:eastAsia="Times New Roman"/>
          <w:color w:val="000000"/>
        </w:rPr>
        <w:t>ление в части трансграничных водных объектов Республики Узбекистан не урегулировано международными договорами Республики Узбекистан, оно осуществляется в соответствии с законодательством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84 в редакции </w:t>
      </w:r>
      <w:hyperlink r:id="rId222" w:anchor="15645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5425950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3" w:anchor="15750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132940289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ХХIII. РАЗРЕШЕН</w:t>
      </w:r>
      <w:r>
        <w:rPr>
          <w:rFonts w:eastAsia="Times New Roman"/>
          <w:b/>
          <w:bCs/>
          <w:color w:val="000080"/>
        </w:rPr>
        <w:t>ИЕ СПОРОВ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XXIII в редакции </w:t>
      </w:r>
      <w:hyperlink r:id="rId224" w:anchor="15645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divId w:val="86606900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44126529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</w:t>
      </w:r>
      <w:r>
        <w:rPr>
          <w:rStyle w:val="iorrn1"/>
          <w:rFonts w:eastAsia="Times New Roman"/>
          <w:vanish/>
          <w:color w:val="008000"/>
          <w:sz w:val="22"/>
          <w:szCs w:val="22"/>
        </w:rPr>
        <w:t>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11.05.13.00 Разрешение споров о водопользовании]</w:t>
      </w:r>
    </w:p>
    <w:p w:rsidR="00000000" w:rsidRDefault="00A21262">
      <w:pPr>
        <w:shd w:val="clear" w:color="auto" w:fill="FFFFFF"/>
        <w:ind w:firstLine="851"/>
        <w:jc w:val="both"/>
        <w:divId w:val="201275462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5" w:anchor="157508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86097678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85.</w:t>
      </w:r>
      <w:r>
        <w:rPr>
          <w:rStyle w:val="clauseprfx1"/>
          <w:rFonts w:eastAsia="Times New Roman"/>
          <w:b/>
          <w:bCs/>
          <w:color w:val="000080"/>
        </w:rPr>
        <w:t xml:space="preserve"> </w:t>
      </w:r>
      <w:r>
        <w:rPr>
          <w:rStyle w:val="clausesuff1"/>
          <w:rFonts w:eastAsia="Times New Roman"/>
          <w:b/>
          <w:bCs/>
          <w:color w:val="000080"/>
        </w:rPr>
        <w:t>Органы, разрешающие споры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05789436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6" w:anchor="157508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Споры о водопользовании и водопотреблении разрешаются Кабинетом Министров Республики Узбекистан, ор</w:t>
      </w:r>
      <w:r>
        <w:rPr>
          <w:rFonts w:eastAsia="Times New Roman"/>
          <w:color w:val="000000"/>
        </w:rPr>
        <w:t>ганами государственной власти на местах, органами самоуправления граждан, а также органами сельского и водного хозяйства, по экологии и охране окружающей среды, по геологии и минеральным ресурсам, иными уполномоченными на то органами и судами в порядке, ус</w:t>
      </w:r>
      <w:r>
        <w:rPr>
          <w:rFonts w:eastAsia="Times New Roman"/>
          <w:color w:val="000000"/>
        </w:rPr>
        <w:t>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85 в редакции </w:t>
      </w:r>
      <w:hyperlink r:id="rId227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94164150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8" w:anchor="15750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2120452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86. </w:t>
      </w:r>
      <w:r>
        <w:rPr>
          <w:rStyle w:val="clausesuff1"/>
          <w:rFonts w:eastAsia="Times New Roman"/>
          <w:b/>
          <w:bCs/>
          <w:color w:val="000080"/>
        </w:rPr>
        <w:t xml:space="preserve">Компетенция органов самоуправления граждан по разрешению споров о водопользовании и водопотреблении </w:t>
      </w:r>
    </w:p>
    <w:p w:rsidR="00000000" w:rsidRDefault="00A21262">
      <w:pPr>
        <w:shd w:val="clear" w:color="auto" w:fill="FFFFFF"/>
        <w:ind w:firstLine="851"/>
        <w:jc w:val="both"/>
        <w:divId w:val="60184118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9" w:anchor="157509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ведению органов самоуправления граждан относится разрешение споров о водопользовании и водопотреблении между гражданами по вопросам пользования водными объектами, находящимися на их территории, за исключением споров, разрешение которых отн</w:t>
      </w:r>
      <w:r>
        <w:rPr>
          <w:rFonts w:eastAsia="Times New Roman"/>
          <w:color w:val="000000"/>
        </w:rPr>
        <w:t>есено к компетенции органов сельского и водного хозяйства, по экологии и охране окружающей среды и иных уполномоченных на то государственных органов.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86 в редакции </w:t>
      </w:r>
      <w:hyperlink r:id="rId230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48820958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1" w:anchor="15751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13686913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87. </w:t>
      </w:r>
      <w:r>
        <w:rPr>
          <w:rStyle w:val="clausesuff1"/>
          <w:rFonts w:eastAsia="Times New Roman"/>
          <w:b/>
          <w:bCs/>
          <w:color w:val="000080"/>
        </w:rPr>
        <w:t>Компетенция органов государственной власти на местах по разре</w:t>
      </w:r>
      <w:r>
        <w:rPr>
          <w:rStyle w:val="clausesuff1"/>
          <w:rFonts w:eastAsia="Times New Roman"/>
          <w:b/>
          <w:bCs/>
          <w:color w:val="000080"/>
        </w:rPr>
        <w:t>шению споров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37554057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2" w:anchor="15751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ведению органов государственной власти на местах относится разрешение на соответствующей территории споров о во</w:t>
      </w:r>
      <w:r>
        <w:rPr>
          <w:rFonts w:eastAsia="Times New Roman"/>
          <w:color w:val="000000"/>
        </w:rPr>
        <w:t>допользовании и водопотреблении между предприятиями, учреждениями, организациями и гражданами по вопросам пользования водными объектами, за исключением споров, разрешение которых отнесено к компетенции органов сельского и водного хозяйства, по экологии и о</w:t>
      </w:r>
      <w:r>
        <w:rPr>
          <w:rFonts w:eastAsia="Times New Roman"/>
          <w:color w:val="000000"/>
        </w:rPr>
        <w:t>хране окружающей среды и иных уполномоченных на то органов.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87 в редакции </w:t>
      </w:r>
      <w:hyperlink r:id="rId233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23771377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4" w:anchor="157511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88 исключена </w:t>
      </w:r>
      <w:hyperlink r:id="rId235" w:anchor="156455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69032814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6" w:anchor="15751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89 исключена </w:t>
      </w:r>
      <w:hyperlink r:id="rId237" w:anchor="156455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2557895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8" w:anchor="15751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5902874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90. </w:t>
      </w:r>
      <w:r>
        <w:rPr>
          <w:rStyle w:val="clausesuff1"/>
          <w:rFonts w:eastAsia="Times New Roman"/>
          <w:b/>
          <w:bCs/>
          <w:color w:val="000080"/>
        </w:rPr>
        <w:t>Компетенция Кабинета Министров Республики Узбекистан по разрешению споров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26191398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9" w:anchor="15751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ведению Кабинета Министров Республики Узбекистан о</w:t>
      </w:r>
      <w:r>
        <w:rPr>
          <w:rFonts w:eastAsia="Times New Roman"/>
          <w:color w:val="000000"/>
        </w:rPr>
        <w:t>тносится разрешение споров о водопользовании и водопотреблении между предприятиями, учреждениями, организациями, расположенными в разных областях либо в одной области и Республике Каракалпакстан, за исключением споров, разрешение которых отнесено к компете</w:t>
      </w:r>
      <w:r>
        <w:rPr>
          <w:rFonts w:eastAsia="Times New Roman"/>
          <w:color w:val="000000"/>
        </w:rPr>
        <w:t>нции органов сельского и водного хозяйства, по экологии и охране окружающей среды, по геологии и минеральным ресурсам и иных уполномоченных на то государственных органов.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90 в редакции </w:t>
      </w:r>
      <w:hyperlink r:id="rId240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22024009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1" w:anchor="15751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63795162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91. </w:t>
      </w:r>
      <w:r>
        <w:rPr>
          <w:rStyle w:val="clausesuff1"/>
          <w:rFonts w:eastAsia="Times New Roman"/>
          <w:b/>
          <w:bCs/>
          <w:color w:val="000080"/>
        </w:rPr>
        <w:t>Разрешение международных споров о водопо</w:t>
      </w:r>
      <w:r>
        <w:rPr>
          <w:rStyle w:val="clausesuff1"/>
          <w:rFonts w:eastAsia="Times New Roman"/>
          <w:b/>
          <w:bCs/>
          <w:color w:val="000080"/>
        </w:rPr>
        <w:t>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Споры о водопользовании и водопотреблении из трансграничных вод и трансграничных водных объектов между Республикой Узбекистан и другими государствами разрешаются в порядке, определяемом международными договорами Республики Узбек</w:t>
      </w:r>
      <w:r>
        <w:rPr>
          <w:rFonts w:eastAsia="Times New Roman"/>
          <w:color w:val="000000"/>
        </w:rPr>
        <w:t>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(статья 91 в редакции </w:t>
      </w:r>
      <w:hyperlink r:id="rId242" w:anchor="15645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7405733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3" w:anchor="15751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43964031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92. </w:t>
      </w:r>
      <w:r>
        <w:rPr>
          <w:rStyle w:val="clausesuff1"/>
          <w:rFonts w:eastAsia="Times New Roman"/>
          <w:b/>
          <w:bCs/>
          <w:color w:val="000080"/>
        </w:rPr>
        <w:t>Рассмотрение споров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Споры о водопользовании и водопотреблении рассматриваются по заявлению одной из сторон. К заявлению прилагаются документы, свидетельствующие о нарушении прав</w:t>
      </w:r>
      <w:r>
        <w:rPr>
          <w:rFonts w:eastAsia="Times New Roman"/>
          <w:color w:val="000000"/>
        </w:rPr>
        <w:t>а водопользования и водопотребления.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92 в редакции </w:t>
      </w:r>
      <w:hyperlink r:id="rId244" w:anchor="15645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6587732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5" w:anchor="15751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32651852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93. </w:t>
      </w:r>
      <w:r>
        <w:rPr>
          <w:rStyle w:val="clausesuff1"/>
          <w:rFonts w:eastAsia="Times New Roman"/>
          <w:b/>
          <w:bCs/>
          <w:color w:val="000080"/>
        </w:rPr>
        <w:t>Порядок рассмотрения споров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Споры о водопользовании и водопотреблении рассматриваются при участии заинтересованных сторон, которые уведомляются о времени и месте разрешения спора.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93 в редакции </w:t>
      </w:r>
      <w:hyperlink r:id="rId246" w:anchor="15645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43209320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7" w:anchor="15751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94368393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94. </w:t>
      </w:r>
      <w:r>
        <w:rPr>
          <w:rStyle w:val="clausesuff1"/>
          <w:rFonts w:eastAsia="Times New Roman"/>
          <w:b/>
          <w:bCs/>
          <w:color w:val="000080"/>
        </w:rPr>
        <w:t>Решения по спорам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результата</w:t>
      </w:r>
      <w:r>
        <w:rPr>
          <w:rFonts w:eastAsia="Times New Roman"/>
          <w:color w:val="000000"/>
        </w:rPr>
        <w:t xml:space="preserve">м рассмотрения спора о водопользовании и водопотреблении органы, разрешающие спор, выносят решения.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необходимых случаях в решениях могут быть предусмотрены порядок и сроки их исполнения, а также мероприятия по восстановлению нарушенного права.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94 в редакции </w:t>
      </w:r>
      <w:hyperlink r:id="rId248" w:anchor="15645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35719368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9" w:anchor="157518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29596070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95. </w:t>
      </w:r>
      <w:r>
        <w:rPr>
          <w:rStyle w:val="clausesuff1"/>
          <w:rFonts w:eastAsia="Times New Roman"/>
          <w:b/>
          <w:bCs/>
          <w:color w:val="000080"/>
        </w:rPr>
        <w:t>Порядок обжалования решений по спору о водопользовании и водопотреблении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Решение по спору о водопользовании и водопотреблении может быть обжаловано в вышестоящий орган в десятидневный срок со дня его вручения.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Обжалование решения по спору не приостанавливает его исполнения. Исполнение решения по спору о водопользовании и водопотреблении может быть приостановлено или отсрочено органом, вынесшим решение, либо вышестоящим органом.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95 в редакции </w:t>
      </w:r>
      <w:hyperlink r:id="rId250" w:anchor="15645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5244875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96. </w:t>
      </w:r>
      <w:r>
        <w:rPr>
          <w:rStyle w:val="clausesuff1"/>
          <w:rFonts w:eastAsia="Times New Roman"/>
          <w:b/>
          <w:bCs/>
          <w:color w:val="000080"/>
        </w:rPr>
        <w:t xml:space="preserve">Разрешение имущественных споров, связанных с водными отношениями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Имущественные споры, связ</w:t>
      </w:r>
      <w:r>
        <w:rPr>
          <w:rFonts w:eastAsia="Times New Roman"/>
          <w:color w:val="000000"/>
        </w:rPr>
        <w:t>анные с водными отношениями, разрешаются соответствующим судом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07820908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1" w:anchor="15751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jc w:val="center"/>
        <w:divId w:val="46026563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ХХIV. ОХРАНА ВОД И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(наименование главы XXIV в редакции </w:t>
      </w:r>
      <w:hyperlink r:id="rId252" w:anchor="156456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divId w:val="192167289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204486080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дные ресурсы / 11.05.00.00 Использование и охрана вод / 11.05.10.00 Охрана вод и водных объектов. Предупреждение вредного воздействия вод]</w:t>
      </w:r>
    </w:p>
    <w:p w:rsidR="00000000" w:rsidRDefault="00A21262">
      <w:pPr>
        <w:shd w:val="clear" w:color="auto" w:fill="FFFFFF"/>
        <w:ind w:firstLine="851"/>
        <w:jc w:val="both"/>
        <w:divId w:val="70826153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97. </w:t>
      </w:r>
      <w:r>
        <w:rPr>
          <w:rStyle w:val="clausesuff1"/>
          <w:rFonts w:eastAsia="Times New Roman"/>
          <w:b/>
          <w:bCs/>
          <w:color w:val="000080"/>
        </w:rPr>
        <w:t xml:space="preserve">Задачи охраны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воды (водные объекты) подлежат охране от загрязнения, засорения и истощения, которы</w:t>
      </w:r>
      <w:r>
        <w:rPr>
          <w:rFonts w:eastAsia="Times New Roman"/>
          <w:color w:val="000000"/>
        </w:rPr>
        <w:t xml:space="preserve">е могут причинить вред здоровью населения, а также повлечь уменьшение рыбных </w:t>
      </w:r>
      <w:r>
        <w:rPr>
          <w:rFonts w:eastAsia="Times New Roman"/>
          <w:color w:val="000000"/>
        </w:rPr>
        <w:lastRenderedPageBreak/>
        <w:t>запасов, ухудшение условий водоснабжения и другие неблагоприятные явления вследствие изменения физических, химических, биологических свойств вод, снижения их способности к естеств</w:t>
      </w:r>
      <w:r>
        <w:rPr>
          <w:rFonts w:eastAsia="Times New Roman"/>
          <w:color w:val="000000"/>
        </w:rPr>
        <w:t>енному очищению, нарушения гидрологического и гидрогеологического режима вод.</w:t>
      </w:r>
    </w:p>
    <w:p w:rsidR="00000000" w:rsidRDefault="00A21262">
      <w:pPr>
        <w:shd w:val="clear" w:color="auto" w:fill="FFFFFF"/>
        <w:ind w:firstLine="851"/>
        <w:jc w:val="both"/>
        <w:divId w:val="18147179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3" w:anchor="157518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46092691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98. </w:t>
      </w:r>
      <w:r>
        <w:rPr>
          <w:rStyle w:val="clausesuff1"/>
          <w:rFonts w:eastAsia="Times New Roman"/>
          <w:b/>
          <w:bCs/>
          <w:color w:val="000080"/>
        </w:rPr>
        <w:t xml:space="preserve">Проведение мероприятий, обеспечивающих охрану вод и водных объектов, а также улучшение водного режима и состояния вод </w:t>
      </w:r>
    </w:p>
    <w:p w:rsidR="00000000" w:rsidRDefault="00A21262">
      <w:pPr>
        <w:shd w:val="clear" w:color="auto" w:fill="FFFFFF"/>
        <w:ind w:firstLine="851"/>
        <w:jc w:val="both"/>
        <w:divId w:val="196766407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4" w:anchor="15751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Предприятия, организации и учреждения, деят</w:t>
      </w:r>
      <w:r>
        <w:rPr>
          <w:rFonts w:eastAsia="Times New Roman"/>
          <w:color w:val="000000"/>
        </w:rPr>
        <w:t>ельность которых влияет на состояние вод и водных объектов, обязаны проводить согласованные с органами государственной власти на местах, по экологии и охране окружающей среды, сельского и водного хозяйства, санитарного надзора и другими заинтересованными о</w:t>
      </w:r>
      <w:r>
        <w:rPr>
          <w:rFonts w:eastAsia="Times New Roman"/>
          <w:color w:val="000000"/>
        </w:rPr>
        <w:t xml:space="preserve">рганами технологические, лесомелиоративные, агротехнические, гидротехнические, санитарно-технические мероприятия.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98 в редакции </w:t>
      </w:r>
      <w:hyperlink r:id="rId255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</w:t>
      </w:r>
      <w:r>
        <w:rPr>
          <w:rFonts w:eastAsia="Times New Roman"/>
          <w:i/>
          <w:iCs/>
          <w:color w:val="800000"/>
          <w:sz w:val="22"/>
          <w:szCs w:val="22"/>
        </w:rPr>
        <w:t>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36379094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6" w:anchor="157519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4667555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99. </w:t>
      </w:r>
      <w:r>
        <w:rPr>
          <w:rStyle w:val="clausesuff1"/>
          <w:rFonts w:eastAsia="Times New Roman"/>
          <w:b/>
          <w:bCs/>
          <w:color w:val="000080"/>
        </w:rPr>
        <w:t xml:space="preserve">Охрана вод и водных объектов от загрязнения и засорения отходами и отбросами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(наименование стат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ьи 99 в редакции </w:t>
      </w:r>
      <w:hyperlink r:id="rId257" w:anchor="15645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Предприятиям, организациям, учреждениям и гражданам запрещается: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сброс в в</w:t>
      </w:r>
      <w:r>
        <w:rPr>
          <w:rFonts w:eastAsia="Times New Roman"/>
          <w:color w:val="000000"/>
        </w:rPr>
        <w:t>одные объекты производственных, бытовых и других видов отходов и отбросов;</w:t>
      </w:r>
    </w:p>
    <w:p w:rsidR="00000000" w:rsidRDefault="00A21262">
      <w:pPr>
        <w:shd w:val="clear" w:color="auto" w:fill="FFFFFF"/>
        <w:ind w:firstLine="851"/>
        <w:jc w:val="both"/>
        <w:divId w:val="90946273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8" w:anchor="938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загрязнение и засорение вод и водных объектов вследствие потерь масел, древесины, химичес</w:t>
      </w:r>
      <w:r>
        <w:rPr>
          <w:rFonts w:eastAsia="Times New Roman"/>
          <w:color w:val="000000"/>
        </w:rPr>
        <w:t xml:space="preserve">ких, нефтяных и иных продуктов;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статьи 99 в редакции </w:t>
      </w:r>
      <w:hyperlink r:id="rId259" w:anchor="15645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загрязнение и засорение поверхности водосборов, ледяного покрова, водоемов и поверхности ледников производственными, бытовыми отходами, отбросами и выбросами, а также нефтяными и химическими продуктами, смыв которых повлечет ухудшение качества поверхностны</w:t>
      </w:r>
      <w:r>
        <w:rPr>
          <w:rFonts w:eastAsia="Times New Roman"/>
          <w:color w:val="000000"/>
        </w:rPr>
        <w:t>х и подземных вод;</w:t>
      </w:r>
    </w:p>
    <w:p w:rsidR="00000000" w:rsidRDefault="00A21262">
      <w:pPr>
        <w:shd w:val="clear" w:color="auto" w:fill="FFFFFF"/>
        <w:ind w:firstLine="851"/>
        <w:jc w:val="both"/>
        <w:divId w:val="169164091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60" w:anchor="938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загрязнение вод удобрениями, ядохимикатами и другими вредными веществами.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статьи 99 в редакции </w:t>
      </w:r>
      <w:hyperlink r:id="rId261" w:anchor="15645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58519351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62" w:anchor="938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Сброс в водные объекты сточных вод допускается лишь с соблюдением требований, предусмотренных </w:t>
      </w:r>
      <w:hyperlink r:id="rId263" w:history="1">
        <w:r>
          <w:rPr>
            <w:rFonts w:eastAsia="Times New Roman"/>
            <w:color w:val="008080"/>
          </w:rPr>
          <w:t>статьями 74</w:t>
        </w:r>
      </w:hyperlink>
      <w:r>
        <w:rPr>
          <w:rFonts w:eastAsia="Times New Roman"/>
          <w:color w:val="000000"/>
        </w:rPr>
        <w:t xml:space="preserve"> и </w:t>
      </w:r>
      <w:hyperlink r:id="rId264" w:history="1">
        <w:r>
          <w:rPr>
            <w:rFonts w:eastAsia="Times New Roman"/>
            <w:color w:val="008080"/>
          </w:rPr>
          <w:t>75</w:t>
        </w:r>
      </w:hyperlink>
      <w:r>
        <w:rPr>
          <w:rFonts w:eastAsia="Times New Roman"/>
          <w:color w:val="000000"/>
        </w:rPr>
        <w:t xml:space="preserve"> настоящего Закона.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99 в редакции </w:t>
      </w:r>
      <w:hyperlink r:id="rId265" w:anchor="21611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30 апреля 2013 года № ЗРУ-352 — СЗ РУ, 2013 г., № 18, ст. 233)</w:t>
      </w:r>
    </w:p>
    <w:p w:rsidR="00000000" w:rsidRDefault="00A21262">
      <w:pPr>
        <w:shd w:val="clear" w:color="auto" w:fill="FFFFFF"/>
        <w:ind w:firstLine="851"/>
        <w:jc w:val="both"/>
        <w:divId w:val="131321945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66" w:anchor="15752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</w:t>
      </w:r>
      <w:r>
        <w:rPr>
          <w:rFonts w:eastAsia="Times New Roman"/>
          <w:i/>
          <w:iCs/>
          <w:color w:val="800080"/>
          <w:sz w:val="22"/>
          <w:szCs w:val="22"/>
        </w:rPr>
        <w:t>ию.</w:t>
      </w:r>
    </w:p>
    <w:p w:rsidR="00000000" w:rsidRDefault="00A21262">
      <w:pPr>
        <w:shd w:val="clear" w:color="auto" w:fill="FFFFFF"/>
        <w:ind w:firstLine="851"/>
        <w:jc w:val="both"/>
        <w:divId w:val="37166026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100. </w:t>
      </w:r>
      <w:r>
        <w:rPr>
          <w:rStyle w:val="clausesuff1"/>
          <w:rFonts w:eastAsia="Times New Roman"/>
          <w:b/>
          <w:bCs/>
          <w:color w:val="000080"/>
        </w:rPr>
        <w:t>Водоохранные зоны, прибрежные полосы и зоны санитарной охраны водных объектов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предупреждения и предотвращения загрязнения, засорения, истощения и заиления водных объектов продуктами эрозии почв, а также для поддержания благоприятног</w:t>
      </w:r>
      <w:r>
        <w:rPr>
          <w:rFonts w:eastAsia="Times New Roman"/>
          <w:color w:val="000000"/>
        </w:rPr>
        <w:t xml:space="preserve">о </w:t>
      </w:r>
      <w:r>
        <w:rPr>
          <w:rFonts w:eastAsia="Times New Roman"/>
          <w:color w:val="000000"/>
        </w:rPr>
        <w:lastRenderedPageBreak/>
        <w:t>водного режима, создания нормальных условий для эксплуатации и проведения ремонтно-восстановительных работ устанавливаются водоохранные зоны и прибрежные полосы водных объектов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охраны вод, используемых для пить</w:t>
      </w:r>
      <w:r>
        <w:rPr>
          <w:rFonts w:eastAsia="Times New Roman"/>
          <w:color w:val="000000"/>
        </w:rPr>
        <w:t>евых, бытовых и лечебно-оздоровительных нужд населения, устанавливаются зоны санитарной охраны водных объектов в соответствии с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70256212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8" name="Picture 8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67780792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6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Республики Узбекистан «Об ох</w:t>
      </w:r>
      <w:r>
        <w:rPr>
          <w:rFonts w:eastAsia="Times New Roman"/>
          <w:i/>
          <w:iCs/>
          <w:color w:val="800080"/>
          <w:sz w:val="22"/>
          <w:szCs w:val="22"/>
        </w:rPr>
        <w:t>раняемых природных территориях» и Положение о водоохранных зонах водохранилищ и других водоемов, рек, магистральных каналов и коллекторов, а также водных источников, используемых для питьевого и бытового водоснабжения, лечебного и культурно-оздоровительног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о назначения Республики Узбекистан, утвержденное </w:t>
      </w:r>
      <w:hyperlink r:id="rId26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Кабинета Министров Республики Узбекистан от 7 апреля 1992 года № 174.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Исходя из назначения, месторасположения и технических параметров водных объектов в вод</w:t>
      </w:r>
      <w:r>
        <w:rPr>
          <w:rFonts w:eastAsia="Times New Roman"/>
          <w:color w:val="000000"/>
        </w:rPr>
        <w:t>оохранных зонах, прибрежных полосах и зонах санитарной охраны водных объектов устанавливается специальный режим хозяйственной деятельности.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Порядок и условия охраны и использования водоохранных зон, прибрежных полос и зон санитарной охраны водных объектов </w:t>
      </w:r>
      <w:r>
        <w:rPr>
          <w:rFonts w:eastAsia="Times New Roman"/>
          <w:color w:val="000000"/>
        </w:rPr>
        <w:t>устанавливаются Кабинетом Министров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100 в редакции </w:t>
      </w:r>
      <w:hyperlink r:id="rId269" w:anchor="15645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65568977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10</w:t>
      </w:r>
      <w:r>
        <w:rPr>
          <w:rStyle w:val="clauseprfx1"/>
          <w:rFonts w:eastAsia="Times New Roman"/>
          <w:b/>
          <w:bCs/>
          <w:color w:val="000080"/>
        </w:rPr>
        <w:t xml:space="preserve">1. </w:t>
      </w:r>
      <w:r>
        <w:rPr>
          <w:rStyle w:val="clausesuff1"/>
          <w:rFonts w:eastAsia="Times New Roman"/>
          <w:b/>
          <w:bCs/>
          <w:color w:val="000080"/>
        </w:rPr>
        <w:t xml:space="preserve">Охрана подземных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Органы, занимающиеся добычей и использованием подземных вод, обязаны проводить наблюдения за их режимом на участке водозабора и прилегающей к нему территории, а также вести учет количества и качества используемых вод.</w:t>
      </w:r>
    </w:p>
    <w:p w:rsidR="00000000" w:rsidRDefault="00A21262">
      <w:pPr>
        <w:shd w:val="clear" w:color="auto" w:fill="FFFFFF"/>
        <w:ind w:firstLine="851"/>
        <w:jc w:val="both"/>
        <w:divId w:val="175139017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0" w:anchor="1279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при проведении буровых и других горных работ, связанных с поисками, разведкой и эксплуатацией месторождений полезных ископаемых, вскрыты подземные водоносные гори</w:t>
      </w:r>
      <w:r>
        <w:rPr>
          <w:rFonts w:eastAsia="Times New Roman"/>
          <w:color w:val="000000"/>
        </w:rPr>
        <w:t>зонты, необходимо сообщить об этом органам по экологии и охране окружающей среды, сельского и водного хозяйства и принять в установленном порядке меры к охране подземных вод.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101 в редакции </w:t>
      </w:r>
      <w:hyperlink r:id="rId271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Бурение поглощающих скважин для сброса промышленных сточных вод запрещается во всех случаях, когда эти скважины могут явиться источни</w:t>
      </w:r>
      <w:r>
        <w:rPr>
          <w:rFonts w:eastAsia="Times New Roman"/>
          <w:color w:val="000000"/>
        </w:rPr>
        <w:t>ком загрязнения водоносного горизонта.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Самоизливающиеся и непригодные к эксплуатации скважины подлежат оборудованию регулирующими устройствами, консервации или ликвидации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зоне формирования месторождений качеств</w:t>
      </w:r>
      <w:r>
        <w:rPr>
          <w:rFonts w:eastAsia="Times New Roman"/>
          <w:color w:val="000000"/>
        </w:rPr>
        <w:t>енных подземных вод не допускается устройство накопителей твердых и жидких отходов, свалок, размещение промышленных, сельскохозяйственных и других объектов, деятельность которых может явиться источником загрязнения месторождений подземных вод.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Мероприятия </w:t>
      </w:r>
      <w:r>
        <w:rPr>
          <w:rFonts w:eastAsia="Times New Roman"/>
          <w:color w:val="000000"/>
        </w:rPr>
        <w:t xml:space="preserve">по охране подземных вод, включая создание наблюдательной сети скважин, осуществляются предприятиями, деятельность которых оказывает влияние на состояние подземных вод. </w:t>
      </w:r>
    </w:p>
    <w:p w:rsidR="00000000" w:rsidRDefault="00A21262">
      <w:pPr>
        <w:shd w:val="clear" w:color="auto" w:fill="FFFFFF"/>
        <w:ind w:firstLine="851"/>
        <w:jc w:val="both"/>
        <w:divId w:val="134586622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102. </w:t>
      </w:r>
      <w:r>
        <w:rPr>
          <w:rStyle w:val="clausesuff1"/>
          <w:rFonts w:eastAsia="Times New Roman"/>
          <w:b/>
          <w:bCs/>
          <w:color w:val="000080"/>
        </w:rPr>
        <w:t xml:space="preserve">Охрана малых рек </w:t>
      </w:r>
    </w:p>
    <w:p w:rsidR="00000000" w:rsidRDefault="00A21262">
      <w:pPr>
        <w:shd w:val="clear" w:color="auto" w:fill="FFFFFF"/>
        <w:ind w:firstLine="851"/>
        <w:jc w:val="both"/>
        <w:divId w:val="141671120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>См. </w:t>
      </w:r>
      <w:hyperlink r:id="rId272" w:anchor="12853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Предприятия, учреждения, организации, сельскохозяйственные кооперативы (ширкаты), фермерские и дехканские хозяйства, хозяйственная деятельность которых оказывает отриц</w:t>
      </w:r>
      <w:r>
        <w:rPr>
          <w:rFonts w:eastAsia="Times New Roman"/>
          <w:color w:val="000000"/>
        </w:rPr>
        <w:t>ательное влияние на состояние и режим малых рек, должны осуществлять совместно с органами сельского и водного хозяйства, по экологии и охране окружающей среды мероприятия по сохранению водности, чистоты и качества вод.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статьи 102 в редакции </w:t>
      </w:r>
      <w:hyperlink r:id="rId273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Водоохранные полосы малых рек, режим хозяйственной деятельности предприятий, организаций </w:t>
      </w:r>
      <w:r>
        <w:rPr>
          <w:rFonts w:eastAsia="Times New Roman"/>
          <w:color w:val="000000"/>
        </w:rPr>
        <w:t>и учреждений в этих полосах устанавливаются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98805277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9" name="Picture 9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72984088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Для подробной информации см. Положение о водоохранных зонах водохранилищ и других водоемов, рек, магистральных каналов и коллекторов, а также вод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ных источников, используемых для питьевого и бытового водоснабжения, лечебного и культурно-оздоровительного назначения Республики Узбекистан, утвержденное </w:t>
      </w:r>
      <w:hyperlink r:id="rId27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Кабинета Министров Республики Узбекистан от 7 апре</w:t>
      </w:r>
      <w:r>
        <w:rPr>
          <w:rFonts w:eastAsia="Times New Roman"/>
          <w:i/>
          <w:iCs/>
          <w:color w:val="800080"/>
          <w:sz w:val="22"/>
          <w:szCs w:val="22"/>
        </w:rPr>
        <w:t>ля 1992 года № 174.</w:t>
      </w:r>
    </w:p>
    <w:p w:rsidR="00000000" w:rsidRDefault="00A21262">
      <w:pPr>
        <w:shd w:val="clear" w:color="auto" w:fill="FFFFFF"/>
        <w:divId w:val="142981208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91798286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11.05.10.00 Охрана вод и водных объектов. Предупреждение вредного воздействия вод]</w:t>
      </w:r>
    </w:p>
    <w:p w:rsidR="00000000" w:rsidRDefault="00A21262">
      <w:pPr>
        <w:shd w:val="clear" w:color="auto" w:fill="FFFFFF"/>
        <w:jc w:val="center"/>
        <w:divId w:val="156055523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ХХV. ПРЕДУПРЕЖДЕНИЕ И ЛИКВИДАЦИЯ ВРЕ</w:t>
      </w:r>
      <w:r>
        <w:rPr>
          <w:rFonts w:eastAsia="Times New Roman"/>
          <w:b/>
          <w:bCs/>
          <w:color w:val="000080"/>
        </w:rPr>
        <w:t>ДНОГО ВОЗДЕЙСТВИЯ ВОД</w:t>
      </w:r>
    </w:p>
    <w:p w:rsidR="00000000" w:rsidRDefault="00A21262">
      <w:pPr>
        <w:shd w:val="clear" w:color="auto" w:fill="FFFFFF"/>
        <w:ind w:firstLine="851"/>
        <w:jc w:val="both"/>
        <w:divId w:val="86206217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5" w:anchor="15752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07632256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103. </w:t>
      </w:r>
      <w:r>
        <w:rPr>
          <w:rStyle w:val="clausesuff1"/>
          <w:rFonts w:eastAsia="Times New Roman"/>
          <w:b/>
          <w:bCs/>
          <w:color w:val="000080"/>
        </w:rPr>
        <w:t xml:space="preserve">Обязанности предприятий, учреждений и организаций по предупреждению и ликвидации вредного воздействия вод </w:t>
      </w:r>
    </w:p>
    <w:p w:rsidR="00000000" w:rsidRDefault="00A21262">
      <w:pPr>
        <w:shd w:val="clear" w:color="auto" w:fill="FFFFFF"/>
        <w:ind w:firstLine="851"/>
        <w:jc w:val="both"/>
        <w:divId w:val="5442210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6" w:anchor="33896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Предприятия, учреждения и организации по согласованию с органами по экологии и охране окружающей среды, сельского и водного хозяйства, по геологии и минеральным ресур</w:t>
      </w:r>
      <w:r>
        <w:rPr>
          <w:rFonts w:eastAsia="Times New Roman"/>
          <w:color w:val="000000"/>
        </w:rPr>
        <w:t xml:space="preserve">сам, органами государственной власти на местах, другими заинтересованными органами или по предписаниям уполномоченных на то государственных органов обязаны проводить мероприятия по предупреждению и ликвидации: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статьи 103 в редакции </w:t>
      </w:r>
      <w:hyperlink r:id="rId277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наводнений, затоплений и подтоплений;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разрушения берегов, защитных дамб и других сооружений;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забо</w:t>
      </w:r>
      <w:r>
        <w:rPr>
          <w:rFonts w:eastAsia="Times New Roman"/>
          <w:color w:val="000000"/>
        </w:rPr>
        <w:t>лачивания и засоления земель;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эрозии почв, образования оврагов, оползней, селевых потоков и других вредных воздействий вод.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103 в редакции </w:t>
      </w:r>
      <w:hyperlink r:id="rId278" w:anchor="15645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18004554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104. </w:t>
      </w:r>
      <w:r>
        <w:rPr>
          <w:rStyle w:val="clausesuff1"/>
          <w:rFonts w:eastAsia="Times New Roman"/>
          <w:b/>
          <w:bCs/>
          <w:color w:val="000080"/>
        </w:rPr>
        <w:t xml:space="preserve">Осуществление неотложных мер по предупреждению и ликвидации стихийных бедствий, вызванных вредным воздействием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Осуществление неотложных мер по предупреждению и ликвидации стихийных бе</w:t>
      </w:r>
      <w:r>
        <w:rPr>
          <w:rFonts w:eastAsia="Times New Roman"/>
          <w:color w:val="000000"/>
        </w:rPr>
        <w:t>дствий, вызванных вредным воздействием вод, регулируется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6010652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0" name="Picture 10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27625665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7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Республики Узбекистан «О защите населения и территорий от чрезвычайных ситуаций природного и техногенного характера». </w:t>
      </w:r>
    </w:p>
    <w:p w:rsidR="00000000" w:rsidRDefault="00A21262">
      <w:pPr>
        <w:shd w:val="clear" w:color="auto" w:fill="FFFFFF"/>
        <w:ind w:firstLine="851"/>
        <w:jc w:val="both"/>
        <w:divId w:val="12531777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</w:t>
      </w:r>
      <w:r>
        <w:rPr>
          <w:rFonts w:eastAsia="Times New Roman"/>
          <w:i/>
          <w:iCs/>
          <w:color w:val="800080"/>
          <w:sz w:val="22"/>
          <w:szCs w:val="22"/>
        </w:rPr>
        <w:t>. </w:t>
      </w:r>
      <w:hyperlink r:id="rId280" w:anchor="938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Выполнение работ по предупреждению и ликвидации аварийных ситуаций при прохождении паводков и селей на территории административного района организуют органы государст</w:t>
      </w:r>
      <w:r>
        <w:rPr>
          <w:rFonts w:eastAsia="Times New Roman"/>
          <w:color w:val="000000"/>
        </w:rPr>
        <w:t>венной власти.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вторая статьи 104 в редакции </w:t>
      </w:r>
      <w:hyperlink r:id="rId281" w:anchor="15645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186647999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2" w:anchor="157529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оперативного руководства работами по предупреждению и ликвидации стихийных бедствий, вызванных вредным воздействием вод, Кабинетом Министров Республики Узбекистан</w:t>
      </w:r>
      <w:r>
        <w:rPr>
          <w:rFonts w:eastAsia="Times New Roman"/>
          <w:color w:val="000000"/>
        </w:rPr>
        <w:t>, органами государственной власти областей, районов и городов в необходимых случаях создаются паводковые и иные комиссии, в состав которых входят представители соответствующих предприятий, организаций и учреждений, а также представители органов сельского и</w:t>
      </w:r>
      <w:r>
        <w:rPr>
          <w:rFonts w:eastAsia="Times New Roman"/>
          <w:color w:val="000000"/>
        </w:rPr>
        <w:t xml:space="preserve"> водного хозяйства и по экологии и охране окружающей среды.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третья статьи 104 в редакции </w:t>
      </w:r>
      <w:hyperlink r:id="rId283" w:anchor="3342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</w:t>
      </w:r>
      <w:r>
        <w:rPr>
          <w:rFonts w:eastAsia="Times New Roman"/>
          <w:i/>
          <w:iCs/>
          <w:color w:val="800000"/>
          <w:sz w:val="22"/>
          <w:szCs w:val="22"/>
        </w:rPr>
        <w:t>т. 978)</w:t>
      </w:r>
    </w:p>
    <w:p w:rsidR="00000000" w:rsidRDefault="00A21262">
      <w:pPr>
        <w:shd w:val="clear" w:color="auto" w:fill="FFFFFF"/>
        <w:ind w:firstLine="851"/>
        <w:jc w:val="both"/>
        <w:divId w:val="157026726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105. </w:t>
      </w:r>
      <w:r>
        <w:rPr>
          <w:rStyle w:val="clausesuff1"/>
          <w:rFonts w:eastAsia="Times New Roman"/>
          <w:b/>
          <w:bCs/>
          <w:color w:val="000080"/>
        </w:rPr>
        <w:t xml:space="preserve">Мероприятия по охране, предупреждению и ликвидации вредного воздействия вод </w:t>
      </w:r>
    </w:p>
    <w:p w:rsidR="00000000" w:rsidRDefault="00A21262">
      <w:pPr>
        <w:shd w:val="clear" w:color="auto" w:fill="FFFFFF"/>
        <w:ind w:firstLine="851"/>
        <w:jc w:val="both"/>
        <w:divId w:val="113621767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4" w:anchor="938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Мероприятия по охране, предупреждению и ликвидации вредного воздействия вод проводятся за счет средств водопользователей, водопотребителей и местного бюджета, а по республиканским и региональным программам – за счет республиканского бюджета.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105 в редакции </w:t>
      </w:r>
      <w:hyperlink r:id="rId285" w:anchor="156459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7468008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6" w:anchor="15752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76823690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106. </w:t>
      </w:r>
      <w:r>
        <w:rPr>
          <w:rStyle w:val="clausesuff1"/>
          <w:rFonts w:eastAsia="Times New Roman"/>
          <w:b/>
          <w:bCs/>
          <w:color w:val="000080"/>
        </w:rPr>
        <w:t>Экономические меры рационального водопользования, водопотребления и охраны вод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Экономические меры обеспечения рационального водопользования, водопотребления и охраны вод предусматривают: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взимание платы за пользование водными р</w:t>
      </w:r>
      <w:r>
        <w:rPr>
          <w:rFonts w:eastAsia="Times New Roman"/>
          <w:color w:val="000000"/>
        </w:rPr>
        <w:t>есурсами, услуги по доставке воды и другие оказанные водохозяйственные услуги, за загрязнение водных объектов и иные виды вредного воздействия на них;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налоговые, кредитные и иные льготы, предоставляемые юридическим и физическим лицам при внедрении водосбер</w:t>
      </w:r>
      <w:r>
        <w:rPr>
          <w:rFonts w:eastAsia="Times New Roman"/>
          <w:color w:val="000000"/>
        </w:rPr>
        <w:t>егающих технологий, осуществлении деятельности, дающей водоохранный и водосберегающий эффект;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применение системы эффективных мер правового, экономического, социального, организационного, экологического и иного стимулирования.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Негосударственные некоммерческ</w:t>
      </w:r>
      <w:r>
        <w:rPr>
          <w:rFonts w:eastAsia="Times New Roman"/>
          <w:color w:val="000000"/>
        </w:rPr>
        <w:t>ие организации в соответствии с их уставами могут стимулировать и поощрять внедрение эффективных мер по рациональному водопользованию, водопотреблению и охране вод в порядке, установленном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106 в редакции </w:t>
      </w:r>
      <w:hyperlink r:id="rId287" w:anchor="156459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jc w:val="center"/>
        <w:divId w:val="133661669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ХХVI. ГОСУДАРСТВЕННЫЙ УЧЕТ И ПЛАНИРОВАНИЕ ИСПОЛЬЗОВАНИЯ ВОД</w:t>
      </w:r>
    </w:p>
    <w:p w:rsidR="00000000" w:rsidRDefault="00A21262">
      <w:pPr>
        <w:shd w:val="clear" w:color="auto" w:fill="FFFFFF"/>
        <w:divId w:val="41890908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91674350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поверхностных и подземных вод. Государственный водный кадастр. Мониторинг водных объектов]</w:t>
      </w:r>
    </w:p>
    <w:p w:rsidR="00000000" w:rsidRDefault="00A21262">
      <w:pPr>
        <w:shd w:val="clear" w:color="auto" w:fill="FFFFFF"/>
        <w:ind w:firstLine="851"/>
        <w:jc w:val="both"/>
        <w:divId w:val="214442136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107. </w:t>
      </w:r>
      <w:r>
        <w:rPr>
          <w:rStyle w:val="clausesuff1"/>
          <w:rFonts w:eastAsia="Times New Roman"/>
          <w:b/>
          <w:bCs/>
          <w:color w:val="000080"/>
        </w:rPr>
        <w:t>Задачи государстве</w:t>
      </w:r>
      <w:r>
        <w:rPr>
          <w:rStyle w:val="clausesuff1"/>
          <w:rFonts w:eastAsia="Times New Roman"/>
          <w:b/>
          <w:bCs/>
          <w:color w:val="000080"/>
        </w:rPr>
        <w:t xml:space="preserve">нного учета вод и их использования </w:t>
      </w:r>
    </w:p>
    <w:p w:rsidR="00000000" w:rsidRDefault="00A21262">
      <w:pPr>
        <w:shd w:val="clear" w:color="auto" w:fill="FFFFFF"/>
        <w:ind w:firstLine="851"/>
        <w:jc w:val="both"/>
        <w:divId w:val="101056763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8" w:anchor="9386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Государственный учет вод и их использования имеет своей задачей установление количества и качества вод, составляющих единый водн</w:t>
      </w:r>
      <w:r>
        <w:rPr>
          <w:rFonts w:eastAsia="Times New Roman"/>
          <w:color w:val="000000"/>
        </w:rPr>
        <w:t>ый фонд, и данных об использовании вод для нужд населения и отраслей экономики.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107 в редакции </w:t>
      </w:r>
      <w:hyperlink r:id="rId289" w:anchor="15646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., № 52 ст. 555) </w:t>
      </w:r>
    </w:p>
    <w:p w:rsidR="00000000" w:rsidRDefault="00A21262">
      <w:pPr>
        <w:shd w:val="clear" w:color="auto" w:fill="FFFFFF"/>
        <w:ind w:firstLine="851"/>
        <w:jc w:val="both"/>
        <w:divId w:val="200030931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108. </w:t>
      </w:r>
      <w:r>
        <w:rPr>
          <w:rStyle w:val="clausesuff1"/>
          <w:rFonts w:eastAsia="Times New Roman"/>
          <w:b/>
          <w:bCs/>
          <w:color w:val="000080"/>
        </w:rPr>
        <w:t xml:space="preserve">Планирование использования и охраны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Планирование использования вод должно обеспечивать научно обоснованное распределение вод между водопользователями с учетом первоочередного удовлетворения питьевых и бытовых нужд населен</w:t>
      </w:r>
      <w:r>
        <w:rPr>
          <w:rFonts w:eastAsia="Times New Roman"/>
          <w:color w:val="000000"/>
        </w:rPr>
        <w:t>ия, охрану и предупреждение их вредного воздействия.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планировании использования вод учитываются данные государственного водного кадастра, водохозяйственные балансы, схемы комплексного использования и охраны вод.</w:t>
      </w:r>
    </w:p>
    <w:p w:rsidR="00000000" w:rsidRDefault="00A21262">
      <w:pPr>
        <w:shd w:val="clear" w:color="auto" w:fill="FFFFFF"/>
        <w:divId w:val="38078377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29474874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поверхностных и подземных вод. Государственный водный кадастр. Мониторинг водных объектов]</w:t>
      </w:r>
    </w:p>
    <w:p w:rsidR="00000000" w:rsidRDefault="00A21262">
      <w:pPr>
        <w:shd w:val="clear" w:color="auto" w:fill="FFFFFF"/>
        <w:ind w:firstLine="851"/>
        <w:jc w:val="both"/>
        <w:divId w:val="62477683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109. </w:t>
      </w:r>
      <w:r>
        <w:rPr>
          <w:rStyle w:val="clausesuff1"/>
          <w:rFonts w:eastAsia="Times New Roman"/>
          <w:b/>
          <w:bCs/>
          <w:color w:val="000080"/>
        </w:rPr>
        <w:t xml:space="preserve">Государственный водный кадастр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водный кадастр включает данные учета вод по количественным и качественным показателям, регистрации водопользований, а также данные учета использования вод.</w:t>
      </w:r>
    </w:p>
    <w:p w:rsidR="00000000" w:rsidRDefault="00A21262">
      <w:pPr>
        <w:shd w:val="clear" w:color="auto" w:fill="FFFFFF"/>
        <w:divId w:val="109177766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27436379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иродные ресурсы / 11.05.00.00 Использование и охрана вод / 11.05.04.00 Водохозяйственные балансы. Лимиты водопользования]</w:t>
      </w:r>
    </w:p>
    <w:p w:rsidR="00000000" w:rsidRDefault="00A21262">
      <w:pPr>
        <w:shd w:val="clear" w:color="auto" w:fill="FFFFFF"/>
        <w:ind w:firstLine="851"/>
        <w:jc w:val="both"/>
        <w:divId w:val="192888528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110. </w:t>
      </w:r>
      <w:r>
        <w:rPr>
          <w:rStyle w:val="clausesuff1"/>
          <w:rFonts w:eastAsia="Times New Roman"/>
          <w:b/>
          <w:bCs/>
          <w:color w:val="000080"/>
        </w:rPr>
        <w:t xml:space="preserve">Водохозяйственные балансы </w:t>
      </w:r>
    </w:p>
    <w:p w:rsidR="00000000" w:rsidRDefault="00A21262">
      <w:pPr>
        <w:shd w:val="clear" w:color="auto" w:fill="FFFFFF"/>
        <w:ind w:firstLine="851"/>
        <w:jc w:val="both"/>
        <w:divId w:val="9397953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0" w:anchor="9387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Вод</w:t>
      </w:r>
      <w:r>
        <w:rPr>
          <w:rFonts w:eastAsia="Times New Roman"/>
          <w:color w:val="000000"/>
        </w:rPr>
        <w:t>охозяйственные балансы составляются по бассейнам рек бассейновым ирригационным системам и экономическим районам для оценки наличия и степени использования вод.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110 в редакции </w:t>
      </w:r>
      <w:hyperlink r:id="rId291" w:anchor="844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12 декабря 2003 г. № 568-II — Ведомости Олий Мажлиса Республики Узбекистан, 2004 г., № 1-2, ст. 18)</w:t>
      </w:r>
    </w:p>
    <w:p w:rsidR="00000000" w:rsidRDefault="00A21262">
      <w:pPr>
        <w:shd w:val="clear" w:color="auto" w:fill="FFFFFF"/>
        <w:ind w:firstLine="851"/>
        <w:jc w:val="both"/>
        <w:divId w:val="160827104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2" w:anchor="157530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Водохозяйственные балансы составляются специально уполномоченными органами государственного управления в области регулирования использования вод, предусмотренными в </w:t>
      </w:r>
      <w:hyperlink r:id="rId293" w:history="1">
        <w:r>
          <w:rPr>
            <w:rFonts w:eastAsia="Times New Roman"/>
            <w:color w:val="008080"/>
          </w:rPr>
          <w:t xml:space="preserve">части второй </w:t>
        </w:r>
      </w:hyperlink>
      <w:r>
        <w:rPr>
          <w:rFonts w:eastAsia="Times New Roman"/>
          <w:color w:val="000000"/>
        </w:rPr>
        <w:t>статьи 8 настоящего Закона, в п</w:t>
      </w:r>
      <w:r>
        <w:rPr>
          <w:rFonts w:eastAsia="Times New Roman"/>
          <w:color w:val="000000"/>
        </w:rPr>
        <w:t>ределах их компетенции и обобщаются Министерством сельского и водного хозяйства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110 дополнена частью второй </w:t>
      </w:r>
      <w:hyperlink r:id="rId294" w:anchor="15646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3278319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111. </w:t>
      </w:r>
      <w:r>
        <w:rPr>
          <w:rStyle w:val="clausesuff1"/>
          <w:rFonts w:eastAsia="Times New Roman"/>
          <w:b/>
          <w:bCs/>
          <w:color w:val="000080"/>
        </w:rPr>
        <w:t xml:space="preserve">Схемы комплексного использования и охраны вод </w:t>
      </w:r>
    </w:p>
    <w:p w:rsidR="00000000" w:rsidRDefault="00A21262">
      <w:pPr>
        <w:shd w:val="clear" w:color="auto" w:fill="FFFFFF"/>
        <w:ind w:firstLine="851"/>
        <w:jc w:val="both"/>
        <w:divId w:val="108018132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5" w:anchor="9388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Генеральные и бассейновые (территориальные) схемы компле</w:t>
      </w:r>
      <w:r>
        <w:rPr>
          <w:rFonts w:eastAsia="Times New Roman"/>
          <w:color w:val="000000"/>
        </w:rPr>
        <w:t xml:space="preserve">ксного использования и охраны вод определяют основные водохозяйственные и другие мероприятия, подлежащие осуществлению для удовлетворения перспективных потребностей в воде населения и отраслей экономики, а также для охраны вод и предупреждения их вредного </w:t>
      </w:r>
      <w:r>
        <w:rPr>
          <w:rFonts w:eastAsia="Times New Roman"/>
          <w:color w:val="000000"/>
        </w:rPr>
        <w:t>воздействия.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111 в редакции </w:t>
      </w:r>
      <w:hyperlink r:id="rId296" w:anchor="156460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divId w:val="7991591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36586134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поверхностных и подземных вод. Государственный водный кадастр. Мониторинг водных объектов]</w:t>
      </w:r>
    </w:p>
    <w:p w:rsidR="00000000" w:rsidRDefault="00A21262">
      <w:pPr>
        <w:shd w:val="clear" w:color="auto" w:fill="FFFFFF"/>
        <w:ind w:firstLine="851"/>
        <w:jc w:val="both"/>
        <w:divId w:val="10257697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112. </w:t>
      </w:r>
      <w:r>
        <w:rPr>
          <w:rStyle w:val="clausesuff1"/>
          <w:rFonts w:eastAsia="Times New Roman"/>
          <w:b/>
          <w:bCs/>
          <w:color w:val="000080"/>
        </w:rPr>
        <w:t>Порядок государств</w:t>
      </w:r>
      <w:r>
        <w:rPr>
          <w:rStyle w:val="clausesuff1"/>
          <w:rFonts w:eastAsia="Times New Roman"/>
          <w:b/>
          <w:bCs/>
          <w:color w:val="000080"/>
        </w:rPr>
        <w:t xml:space="preserve">енного учета вод и их использования, ведения государственного водного кадастра, составления водохозяйственных балансов и разработки схем комплексного использования и охраны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Государственный учет вод и их использования, ведение государственного водного </w:t>
      </w:r>
      <w:r>
        <w:rPr>
          <w:rFonts w:eastAsia="Times New Roman"/>
          <w:color w:val="000000"/>
        </w:rPr>
        <w:t>кадастра, составление водохозяйственных балансов, разработка схем комплексного использования и охраны вод осуществляются за счет бюджета в порядке, устанавливаемым Кабинетом Министров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51191856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11" name="Picture 11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34035499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97" w:anchor="6282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о порядке разработки и ведения государственного водного кадастра Республики Узбекистан, утвержденное постановлением Кабинета Министров Республики Узбе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кистан от 7 января 1998 г. № 11. </w:t>
      </w:r>
    </w:p>
    <w:p w:rsidR="00000000" w:rsidRDefault="00A21262">
      <w:pPr>
        <w:shd w:val="clear" w:color="auto" w:fill="FFFFFF"/>
        <w:divId w:val="83252618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149029262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поверхностных и подземных вод. Государственный водный кадастр. Мониторинг водн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ых объектов]</w:t>
      </w:r>
    </w:p>
    <w:p w:rsidR="00000000" w:rsidRDefault="00A21262">
      <w:pPr>
        <w:shd w:val="clear" w:color="auto" w:fill="FFFFFF"/>
        <w:ind w:firstLine="851"/>
        <w:jc w:val="both"/>
        <w:divId w:val="164936138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113. </w:t>
      </w:r>
      <w:r>
        <w:rPr>
          <w:rStyle w:val="clausesuff1"/>
          <w:rFonts w:eastAsia="Times New Roman"/>
          <w:b/>
          <w:bCs/>
          <w:color w:val="000080"/>
        </w:rPr>
        <w:t xml:space="preserve">Мониторинг вод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Мониторинг вод, в том числе и подземных, представляет систему наблюдений за состоянием вод для своевременного выявления изменений, их оценки, предупреждения и устранения негативных процессов.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Структура, содержание и порядок осуществления мониторинга вод устанавливаются Кабинетом Министров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20921908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2" name="Picture 12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8765289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98" w:anchor="2612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о государственном мониторинге окружающей природной среды в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 Республике Узбекистан, утвержденное постановлением Кабинета Министров Республики Узбекистан от 3 апреля 2002 г. № 111. </w:t>
      </w:r>
    </w:p>
    <w:p w:rsidR="00000000" w:rsidRDefault="00A21262">
      <w:pPr>
        <w:shd w:val="clear" w:color="auto" w:fill="FFFFFF"/>
        <w:divId w:val="21562616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32887597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11.05.14.00 Ответственно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сть за нарушение водного законодательства]</w:t>
      </w:r>
    </w:p>
    <w:p w:rsidR="00000000" w:rsidRDefault="00A21262">
      <w:pPr>
        <w:shd w:val="clear" w:color="auto" w:fill="FFFFFF"/>
        <w:jc w:val="center"/>
        <w:divId w:val="74371882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ХХVII. ОТВЕТСТВЕННОСТЬ ЗА НАРУШЕНИЕ ВОДНОГО ЗАКОНОДАТЕЛЬСТВА</w:t>
      </w:r>
    </w:p>
    <w:p w:rsidR="00000000" w:rsidRDefault="00A21262">
      <w:pPr>
        <w:shd w:val="clear" w:color="auto" w:fill="FFFFFF"/>
        <w:ind w:firstLine="851"/>
        <w:jc w:val="both"/>
        <w:divId w:val="13922669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114. </w:t>
      </w:r>
      <w:r>
        <w:rPr>
          <w:rStyle w:val="clausesuff1"/>
          <w:rFonts w:eastAsia="Times New Roman"/>
          <w:b/>
          <w:bCs/>
          <w:color w:val="000080"/>
        </w:rPr>
        <w:t xml:space="preserve">Недействительность сделок, нарушающих право государственной собственности на воды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Переуступка права водопользования и другие сделки, в прямой или скрытой форме нарушающие право государственной собственности на воды, недействительны.</w:t>
      </w:r>
    </w:p>
    <w:p w:rsidR="00000000" w:rsidRDefault="00A21262">
      <w:pPr>
        <w:shd w:val="clear" w:color="auto" w:fill="FFFFFF"/>
        <w:ind w:firstLine="851"/>
        <w:jc w:val="both"/>
        <w:divId w:val="11726215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115. </w:t>
      </w:r>
      <w:r>
        <w:rPr>
          <w:rStyle w:val="clausesuff1"/>
          <w:rFonts w:eastAsia="Times New Roman"/>
          <w:b/>
          <w:bCs/>
          <w:color w:val="000080"/>
        </w:rPr>
        <w:t xml:space="preserve">Ответственность за нарушение водного законодательства </w:t>
      </w:r>
    </w:p>
    <w:p w:rsidR="00000000" w:rsidRDefault="00A21262">
      <w:pPr>
        <w:shd w:val="clear" w:color="auto" w:fill="FFFFFF"/>
        <w:ind w:firstLine="851"/>
        <w:jc w:val="both"/>
        <w:divId w:val="14490821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9" w:anchor="15753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Лица, виновные в нарушении водного законодательства, несут ответственность в установленном порядке.</w:t>
      </w:r>
    </w:p>
    <w:p w:rsidR="00000000" w:rsidRDefault="00A21262">
      <w:pPr>
        <w:shd w:val="clear" w:color="auto" w:fill="FFFFFF"/>
        <w:ind w:firstLine="851"/>
        <w:jc w:val="both"/>
        <w:divId w:val="44357806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3" name="Picture 13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204940734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ст. </w:t>
      </w:r>
      <w:hyperlink r:id="rId300" w:anchor="1653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203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Уголовного кодекса Республики Узбекистан и ст.ст. </w:t>
      </w:r>
      <w:hyperlink r:id="rId301" w:anchor="2040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72—76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Кодекса Республики Узбекистан об административной ответственности и </w:t>
      </w:r>
      <w:hyperlink r:id="rId302" w:anchor="21457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раздел IX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(«Ответственность за нарушение порядка водопользования и водопотребления») Положения о порядке водопользования и водопотребления в Республике Узбекистан, утвержденного постановлением Кабинета Мини</w:t>
      </w:r>
      <w:r>
        <w:rPr>
          <w:rFonts w:eastAsia="Times New Roman"/>
          <w:i/>
          <w:iCs/>
          <w:color w:val="800080"/>
          <w:sz w:val="22"/>
          <w:szCs w:val="22"/>
        </w:rPr>
        <w:t>стров Республики Узбекистан от 19 марта 2013 года № 82.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115 в редакции </w:t>
      </w:r>
      <w:hyperlink r:id="rId303" w:anchor="15646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A21262">
      <w:pPr>
        <w:shd w:val="clear" w:color="auto" w:fill="FFFFFF"/>
        <w:ind w:firstLine="851"/>
        <w:jc w:val="both"/>
        <w:divId w:val="67307391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</w:t>
      </w:r>
      <w:r>
        <w:rPr>
          <w:rStyle w:val="clauseprfx1"/>
          <w:rFonts w:eastAsia="Times New Roman"/>
          <w:b/>
          <w:bCs/>
          <w:color w:val="000080"/>
        </w:rPr>
        <w:t xml:space="preserve"> 116. </w:t>
      </w:r>
      <w:r>
        <w:rPr>
          <w:rStyle w:val="clausesuff1"/>
          <w:rFonts w:eastAsia="Times New Roman"/>
          <w:b/>
          <w:bCs/>
          <w:color w:val="000080"/>
        </w:rPr>
        <w:t xml:space="preserve">Возврат самовольно захваченных водных объектов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Самовольно захваченные водные объекты возвращаются по их принадлежности без возмещения затрат, произведенных за время незаконного пользования.</w:t>
      </w:r>
    </w:p>
    <w:p w:rsidR="00000000" w:rsidRDefault="00A21262">
      <w:pPr>
        <w:shd w:val="clear" w:color="auto" w:fill="FFFFFF"/>
        <w:divId w:val="187388301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A21262">
      <w:pPr>
        <w:shd w:val="clear" w:color="auto" w:fill="FFFFFF"/>
        <w:divId w:val="5003365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Окружающая природная среда и природные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ресурсы / 11.05.00.00 Использование и охрана вод / 11.05.14.00 Ответственность за нарушение водного законодательства]</w:t>
      </w:r>
    </w:p>
    <w:p w:rsidR="00000000" w:rsidRDefault="00A21262">
      <w:pPr>
        <w:shd w:val="clear" w:color="auto" w:fill="FFFFFF"/>
        <w:jc w:val="center"/>
        <w:divId w:val="79024670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ХХVIII. ВОЗМЕЩЕНИЕ УБЫТКОВ, ПРИЧИНЕННЫХ НАРУШЕНИЕМ ВОДНОГО ЗАКОНОДАТЕЛЬСТВА</w:t>
      </w:r>
    </w:p>
    <w:p w:rsidR="00000000" w:rsidRDefault="00A21262">
      <w:pPr>
        <w:shd w:val="clear" w:color="auto" w:fill="FFFFFF"/>
        <w:ind w:firstLine="851"/>
        <w:jc w:val="both"/>
        <w:divId w:val="53204000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117. </w:t>
      </w:r>
      <w:r>
        <w:rPr>
          <w:rStyle w:val="clausesuff1"/>
          <w:rFonts w:eastAsia="Times New Roman"/>
          <w:b/>
          <w:bCs/>
          <w:color w:val="000080"/>
        </w:rPr>
        <w:t xml:space="preserve">Возмещение убытков, причиненных нарушением водного законодательства </w:t>
      </w:r>
    </w:p>
    <w:p w:rsidR="00000000" w:rsidRDefault="00A21262">
      <w:pPr>
        <w:shd w:val="clear" w:color="auto" w:fill="FFFFFF"/>
        <w:ind w:firstLine="851"/>
        <w:jc w:val="both"/>
        <w:divId w:val="18954614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04" w:anchor="939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Предприятия, учреждения, организации, сельскохозяйственные кооперативы (ширкаты), фермерские и </w:t>
      </w:r>
      <w:r>
        <w:rPr>
          <w:rFonts w:eastAsia="Times New Roman"/>
          <w:color w:val="000000"/>
        </w:rPr>
        <w:t>дехканские хозяйства и граждане обязаны возместить убытки, причиненные нарушением водного законодательства, в размерах и порядке, устанавливаемых законодательством.</w:t>
      </w:r>
    </w:p>
    <w:p w:rsidR="00000000" w:rsidRDefault="00A21262">
      <w:pPr>
        <w:shd w:val="clear" w:color="auto" w:fill="FFFFFF"/>
        <w:ind w:firstLine="851"/>
        <w:jc w:val="both"/>
        <w:divId w:val="71619947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4" name="Picture 14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36564067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305" w:anchor="19354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главу 57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Гражданского кодекса Республики Узбекистан.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(текст статьи 117 в редакции </w:t>
      </w:r>
      <w:hyperlink r:id="rId306" w:anchor="701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29 августа 1998 г., № 681-I — Ведомости Олий Мажлиса, 1998 г., № 9, ст. 181)</w:t>
      </w:r>
    </w:p>
    <w:p w:rsidR="00000000" w:rsidRDefault="00A21262">
      <w:pPr>
        <w:shd w:val="clear" w:color="auto" w:fill="FFFFFF"/>
        <w:ind w:firstLine="851"/>
        <w:jc w:val="both"/>
        <w:divId w:val="40444891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118. </w:t>
      </w:r>
      <w:r>
        <w:rPr>
          <w:rStyle w:val="clausesuff1"/>
          <w:rFonts w:eastAsia="Times New Roman"/>
          <w:b/>
          <w:bCs/>
          <w:color w:val="000080"/>
        </w:rPr>
        <w:t xml:space="preserve">Материальная ответственность должностных лиц и других работников, по вине которых причинены убытки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Должностные лица и другие работники, по ви</w:t>
      </w:r>
      <w:r>
        <w:rPr>
          <w:rFonts w:eastAsia="Times New Roman"/>
          <w:color w:val="000000"/>
        </w:rPr>
        <w:t>не которых предприятия, организации и учреждения понесли расходы, связанные с возмещением убытков, несут материальную ответственность в установленном порядке.</w:t>
      </w:r>
    </w:p>
    <w:p w:rsidR="00000000" w:rsidRDefault="00A21262">
      <w:pPr>
        <w:shd w:val="clear" w:color="auto" w:fill="FFFFFF"/>
        <w:ind w:firstLine="851"/>
        <w:jc w:val="both"/>
        <w:divId w:val="20558077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5" name="Picture 15" descr="D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image\favicon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:rsidR="00000000" w:rsidRDefault="00A21262">
      <w:pPr>
        <w:shd w:val="clear" w:color="auto" w:fill="FFFFFF"/>
        <w:ind w:firstLine="851"/>
        <w:jc w:val="both"/>
        <w:divId w:val="133965054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307" w:anchor="19361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статью 1001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Гражданского кодекса Республики Узбекистан.</w:t>
      </w:r>
    </w:p>
    <w:p w:rsidR="00000000" w:rsidRDefault="00A21262">
      <w:pPr>
        <w:shd w:val="clear" w:color="auto" w:fill="FFFFFF"/>
        <w:jc w:val="center"/>
        <w:divId w:val="53354088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ХХIХ. МЕЖДУНАРОДНЫЕ ДОГОВОРЫ</w:t>
      </w:r>
    </w:p>
    <w:p w:rsidR="00000000" w:rsidRDefault="00A21262">
      <w:pPr>
        <w:shd w:val="clear" w:color="auto" w:fill="FFFFFF"/>
        <w:ind w:firstLine="851"/>
        <w:jc w:val="both"/>
        <w:divId w:val="79595434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119. </w:t>
      </w:r>
      <w:r>
        <w:rPr>
          <w:rStyle w:val="clausesuff1"/>
          <w:rFonts w:eastAsia="Times New Roman"/>
          <w:b/>
          <w:bCs/>
          <w:color w:val="000080"/>
        </w:rPr>
        <w:t xml:space="preserve">Международные договоры </w:t>
      </w:r>
    </w:p>
    <w:p w:rsidR="00000000" w:rsidRDefault="00A21262">
      <w:pPr>
        <w:shd w:val="clear" w:color="auto" w:fill="FFFFFF"/>
        <w:ind w:firstLine="851"/>
        <w:jc w:val="both"/>
        <w:divId w:val="152097058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Если международными договорами Республики Узбекистан установлены иные положения, </w:t>
      </w:r>
      <w:r>
        <w:rPr>
          <w:rFonts w:eastAsia="Times New Roman"/>
          <w:color w:val="000000"/>
        </w:rPr>
        <w:t>чем предусмотренные настоящим Законом, то применяются положения международного договора.</w:t>
      </w:r>
    </w:p>
    <w:p w:rsidR="00000000" w:rsidRDefault="00A21262">
      <w:pPr>
        <w:shd w:val="clear" w:color="auto" w:fill="FFFFFF"/>
        <w:jc w:val="right"/>
        <w:divId w:val="1239025009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Президент Республики Узбекистан И. КАРИМОВ</w:t>
      </w:r>
    </w:p>
    <w:p w:rsidR="00000000" w:rsidRDefault="00A21262">
      <w:pPr>
        <w:shd w:val="clear" w:color="auto" w:fill="FFFFFF"/>
        <w:jc w:val="center"/>
        <w:divId w:val="15371582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:rsidR="00000000" w:rsidRDefault="00A21262">
      <w:pPr>
        <w:shd w:val="clear" w:color="auto" w:fill="FFFFFF"/>
        <w:jc w:val="center"/>
        <w:divId w:val="40160686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 мая 1993 г.,</w:t>
      </w:r>
    </w:p>
    <w:p w:rsidR="00000000" w:rsidRDefault="00A21262">
      <w:pPr>
        <w:shd w:val="clear" w:color="auto" w:fill="FFFFFF"/>
        <w:jc w:val="center"/>
        <w:divId w:val="190259936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837-XII</w:t>
      </w:r>
    </w:p>
    <w:p w:rsidR="00000000" w:rsidRDefault="00A21262">
      <w:pPr>
        <w:shd w:val="clear" w:color="auto" w:fill="FFFFFF"/>
        <w:divId w:val="1520970586"/>
        <w:rPr>
          <w:rFonts w:eastAsia="Times New Roman"/>
        </w:rPr>
      </w:pPr>
    </w:p>
    <w:p w:rsidR="00A21262" w:rsidRDefault="00A21262">
      <w:pPr>
        <w:shd w:val="clear" w:color="auto" w:fill="FFFFFF"/>
        <w:jc w:val="center"/>
        <w:divId w:val="2826081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(Ведомости Верховного Совета Республики Узбекистан, 1993 г., № 5, ст. 221; Ведомости </w:t>
      </w:r>
      <w:r>
        <w:rPr>
          <w:rFonts w:eastAsia="Times New Roman"/>
          <w:i/>
          <w:iCs/>
          <w:color w:val="800000"/>
          <w:sz w:val="22"/>
          <w:szCs w:val="22"/>
        </w:rPr>
        <w:t>Олий Мажлиса Республики Узбекистан, 1997 г., № 4-5, ст. 126; 1998 г., № 9, ст. 181; 2000 г., № 7-8, ст. 217; 2001 г., № 1-2, ст. 23; 2004 г., № 1-2, ст. 18; Собрание законодательства Республики Узбекистан, 2007 г., № 50-51, ст. 512; 2009 г., № 52, ст. 555;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2011 г., № 1-2, ст. 1, № 36, ст. 365; 2013 г., № 18, ст. 233; 2014 г., № 36, ст. 452; 2016 г., № 52, ст. 597; 2017 г., № 37, ст. 978; Национальная база данных законодательства, 19.04.2018 г., № 03/18/476/1087, 24.07.2018 г., № 03/18/486/1559)</w:t>
      </w:r>
    </w:p>
    <w:sectPr w:rsidR="00A212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50AA"/>
    <w:rsid w:val="007650AA"/>
    <w:rsid w:val="00A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05AA2-9144-44D2-9974-5818CB7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Normal"/>
    <w:pPr>
      <w:spacing w:after="240"/>
    </w:pPr>
    <w:rPr>
      <w:b/>
      <w:bCs/>
      <w:color w:val="FF0000"/>
    </w:rPr>
  </w:style>
  <w:style w:type="paragraph" w:customStyle="1" w:styleId="aoad">
    <w:name w:val="aoad"/>
    <w:basedOn w:val="Normal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Normal"/>
    <w:pPr>
      <w:spacing w:after="240"/>
      <w:jc w:val="center"/>
    </w:pPr>
  </w:style>
  <w:style w:type="paragraph" w:customStyle="1" w:styleId="iorrn">
    <w:name w:val="iorr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Normal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Normal"/>
    <w:pPr>
      <w:spacing w:before="100" w:beforeAutospacing="1" w:after="100" w:afterAutospacing="1"/>
    </w:pPr>
  </w:style>
  <w:style w:type="paragraph" w:customStyle="1" w:styleId="clausesuff">
    <w:name w:val="clausesuff"/>
    <w:basedOn w:val="Normal"/>
    <w:pPr>
      <w:spacing w:before="100" w:beforeAutospacing="1" w:after="100" w:afterAutospacing="1"/>
    </w:pPr>
  </w:style>
  <w:style w:type="paragraph" w:customStyle="1" w:styleId="acceptingbody">
    <w:name w:val="accepting_body"/>
    <w:basedOn w:val="Normal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Normal"/>
    <w:pPr>
      <w:ind w:right="8568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Normal"/>
    <w:pPr>
      <w:ind w:right="8568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Normal"/>
    <w:pPr>
      <w:jc w:val="center"/>
    </w:pPr>
    <w:rPr>
      <w:caps/>
      <w:color w:val="000080"/>
    </w:rPr>
  </w:style>
  <w:style w:type="paragraph" w:customStyle="1" w:styleId="actformlaw">
    <w:name w:val="act_form_law"/>
    <w:basedOn w:val="Normal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Normal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Normal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Normal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Normal"/>
    <w:pPr>
      <w:spacing w:after="200"/>
      <w:ind w:left="8078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Normal"/>
    <w:pPr>
      <w:spacing w:before="200" w:after="240"/>
      <w:ind w:left="8078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Normal"/>
    <w:pPr>
      <w:ind w:left="6120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Normal"/>
    <w:pPr>
      <w:spacing w:after="240"/>
      <w:ind w:left="6120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Normal"/>
    <w:pPr>
      <w:jc w:val="both"/>
    </w:pPr>
    <w:rPr>
      <w:color w:val="000000"/>
    </w:rPr>
  </w:style>
  <w:style w:type="paragraph" w:customStyle="1" w:styleId="changesorigins">
    <w:name w:val="changes_origins"/>
    <w:basedOn w:val="Normal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Normal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Normal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Normal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Normal"/>
    <w:pPr>
      <w:spacing w:after="60"/>
      <w:ind w:left="6120"/>
    </w:pPr>
    <w:rPr>
      <w:color w:val="000080"/>
    </w:rPr>
  </w:style>
  <w:style w:type="paragraph" w:customStyle="1" w:styleId="indexesonref">
    <w:name w:val="indexes_on_ref"/>
    <w:basedOn w:val="Normal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Normal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Normal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Normal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Normal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Normal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Normal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Normal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Normal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Normal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Normal"/>
    <w:pPr>
      <w:spacing w:after="60"/>
    </w:pPr>
    <w:rPr>
      <w:color w:val="000080"/>
    </w:rPr>
  </w:style>
  <w:style w:type="paragraph" w:customStyle="1" w:styleId="text30left">
    <w:name w:val="text_30_left"/>
    <w:basedOn w:val="Normal"/>
    <w:pPr>
      <w:spacing w:after="60"/>
    </w:pPr>
    <w:rPr>
      <w:color w:val="000080"/>
    </w:rPr>
  </w:style>
  <w:style w:type="paragraph" w:customStyle="1" w:styleId="textbold">
    <w:name w:val="text_bold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Normal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Normal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Normal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Normal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Normal"/>
    <w:pPr>
      <w:spacing w:after="60"/>
      <w:jc w:val="right"/>
    </w:pPr>
    <w:rPr>
      <w:color w:val="000080"/>
    </w:rPr>
  </w:style>
  <w:style w:type="character" w:customStyle="1" w:styleId="iorrn1">
    <w:name w:val="iorrn1"/>
    <w:basedOn w:val="DefaultParagraphFont"/>
    <w:rPr>
      <w:b/>
      <w:bCs/>
    </w:rPr>
  </w:style>
  <w:style w:type="character" w:customStyle="1" w:styleId="iorval1">
    <w:name w:val="iorval1"/>
    <w:basedOn w:val="DefaultParagraphFont"/>
  </w:style>
  <w:style w:type="character" w:customStyle="1" w:styleId="clauseprfx1">
    <w:name w:val="clauseprfx1"/>
    <w:basedOn w:val="DefaultParagraphFont"/>
    <w:rPr>
      <w:vanish w:val="0"/>
      <w:webHidden w:val="0"/>
      <w:specVanish w:val="0"/>
    </w:rPr>
  </w:style>
  <w:style w:type="character" w:customStyle="1" w:styleId="clausesuff1">
    <w:name w:val="clausesuff1"/>
    <w:basedOn w:val="DefaultParagraphFont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05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06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2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51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17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8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2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6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2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15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89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8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16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2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1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9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1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4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0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9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9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5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6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5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3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35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4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1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2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7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6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6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6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39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8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0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8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0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2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4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5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60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2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7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9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7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0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5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0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1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2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8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3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6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4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2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6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1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7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8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7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0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2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3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8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5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5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34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35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8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8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4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8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5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0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9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6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8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0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9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2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5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2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6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3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9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7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0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6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30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28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7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8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0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7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2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5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6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7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8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65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7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3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9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19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2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4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5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9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1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2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18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3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0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6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3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1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13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32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8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0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7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6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6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4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4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313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2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7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0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9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7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7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8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00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7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5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1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1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7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9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3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6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7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6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5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9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2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9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7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2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08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08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52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1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66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2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6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6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8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13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3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7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68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66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52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9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1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69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9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18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3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6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8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9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73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9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01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67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0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4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0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5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3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21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86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36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x.uz2456409?ONDATE=05.09.2014%2000" TargetMode="External"/><Relationship Id="rId299" Type="http://schemas.openxmlformats.org/officeDocument/2006/relationships/hyperlink" Target="http://lex.uz93202?ONDATE=12.06.1993%2000" TargetMode="External"/><Relationship Id="rId21" Type="http://schemas.openxmlformats.org/officeDocument/2006/relationships/hyperlink" Target="http://lex.uz1564055?ONDATE=26.12.2009%2000" TargetMode="External"/><Relationship Id="rId63" Type="http://schemas.openxmlformats.org/officeDocument/2006/relationships/hyperlink" Target="http://lex.uz1564055?ONDATE=26.12.2009%2000" TargetMode="External"/><Relationship Id="rId159" Type="http://schemas.openxmlformats.org/officeDocument/2006/relationships/hyperlink" Target="http://lex.uz93202?ONDATE=12.06.1993%2000" TargetMode="External"/><Relationship Id="rId170" Type="http://schemas.openxmlformats.org/officeDocument/2006/relationships/hyperlink" Target="http://lex.uz93202?ONDATE=26.12.2009%2000" TargetMode="External"/><Relationship Id="rId226" Type="http://schemas.openxmlformats.org/officeDocument/2006/relationships/hyperlink" Target="http://lex.uz93202?ONDATE=26.12.2009%2000" TargetMode="External"/><Relationship Id="rId268" Type="http://schemas.openxmlformats.org/officeDocument/2006/relationships/hyperlink" Target="http://lex.uz731383" TargetMode="External"/><Relationship Id="rId32" Type="http://schemas.openxmlformats.org/officeDocument/2006/relationships/hyperlink" Target="http://lex.uz1564055?ONDATE=26.12.2009%2000" TargetMode="External"/><Relationship Id="rId74" Type="http://schemas.openxmlformats.org/officeDocument/2006/relationships/hyperlink" Target="http://lex.uz93202?ONDATE=12.06.1993%2000" TargetMode="External"/><Relationship Id="rId128" Type="http://schemas.openxmlformats.org/officeDocument/2006/relationships/hyperlink" Target="http://lex.uz3340556?ONDATE=15.09.2017%2000" TargetMode="External"/><Relationship Id="rId5" Type="http://schemas.openxmlformats.org/officeDocument/2006/relationships/hyperlink" Target="http://lex.uz1564055?ONDATE=26.12.2009%2000" TargetMode="External"/><Relationship Id="rId181" Type="http://schemas.openxmlformats.org/officeDocument/2006/relationships/hyperlink" Target="javascript:scrollText(1574258)" TargetMode="External"/><Relationship Id="rId237" Type="http://schemas.openxmlformats.org/officeDocument/2006/relationships/hyperlink" Target="http://lex.uz1564055?ONDATE=26.12.2009%2000" TargetMode="External"/><Relationship Id="rId279" Type="http://schemas.openxmlformats.org/officeDocument/2006/relationships/hyperlink" Target="http://lex.uz68553" TargetMode="External"/><Relationship Id="rId43" Type="http://schemas.openxmlformats.org/officeDocument/2006/relationships/hyperlink" Target="http://lex.uz93202?ONDATE=12.06.1993%2000" TargetMode="External"/><Relationship Id="rId139" Type="http://schemas.openxmlformats.org/officeDocument/2006/relationships/hyperlink" Target="http://lex.uz93202?ONDATE=12.06.1993%2000" TargetMode="External"/><Relationship Id="rId290" Type="http://schemas.openxmlformats.org/officeDocument/2006/relationships/hyperlink" Target="http://lex.uz93202?ONDATE=12.06.1993%2000" TargetMode="External"/><Relationship Id="rId304" Type="http://schemas.openxmlformats.org/officeDocument/2006/relationships/hyperlink" Target="http://lex.uz93202?ONDATE=12.06.1993%2000" TargetMode="External"/><Relationship Id="rId85" Type="http://schemas.openxmlformats.org/officeDocument/2006/relationships/hyperlink" Target="http://lex.uz93202?ONDATE=12.06.1993%2000" TargetMode="External"/><Relationship Id="rId150" Type="http://schemas.openxmlformats.org/officeDocument/2006/relationships/hyperlink" Target="http://lex.uz93202?ONDATE=12.06.1993%2000" TargetMode="External"/><Relationship Id="rId192" Type="http://schemas.openxmlformats.org/officeDocument/2006/relationships/hyperlink" Target="http://lex.uz93202?ONDATE=12.06.1993%2000" TargetMode="External"/><Relationship Id="rId206" Type="http://schemas.openxmlformats.org/officeDocument/2006/relationships/hyperlink" Target="http://lex.uz93202?ONDATE=12.06.1993%2000" TargetMode="External"/><Relationship Id="rId248" Type="http://schemas.openxmlformats.org/officeDocument/2006/relationships/hyperlink" Target="http://lex.uz1564055?ONDATE=26.12.2009%2000" TargetMode="External"/><Relationship Id="rId12" Type="http://schemas.openxmlformats.org/officeDocument/2006/relationships/hyperlink" Target="http://lex.uz93202?ONDATE=12.06.1993%2000" TargetMode="External"/><Relationship Id="rId108" Type="http://schemas.openxmlformats.org/officeDocument/2006/relationships/hyperlink" Target="http://lex.uz93202?ONDATE=26.12.2009%2000" TargetMode="External"/><Relationship Id="rId54" Type="http://schemas.openxmlformats.org/officeDocument/2006/relationships/hyperlink" Target="http://lex.uz93202?ONDATE=12.06.1993%2000" TargetMode="External"/><Relationship Id="rId96" Type="http://schemas.openxmlformats.org/officeDocument/2006/relationships/hyperlink" Target="http://lex.uz1564055?ONDATE=26.12.2009%2000" TargetMode="External"/><Relationship Id="rId161" Type="http://schemas.openxmlformats.org/officeDocument/2006/relationships/hyperlink" Target="http://lex.uz93202?ONDATE=12.06.1993%2000" TargetMode="External"/><Relationship Id="rId217" Type="http://schemas.openxmlformats.org/officeDocument/2006/relationships/hyperlink" Target="http://lex.uz93202?ONDATE=12.06.1993%2000" TargetMode="External"/><Relationship Id="rId259" Type="http://schemas.openxmlformats.org/officeDocument/2006/relationships/hyperlink" Target="http://lex.uz1564055?ONDATE=26.12.2009%2000" TargetMode="External"/><Relationship Id="rId23" Type="http://schemas.openxmlformats.org/officeDocument/2006/relationships/hyperlink" Target="http://lex.uz3832399?ONDATE=24.07.2018%2000" TargetMode="External"/><Relationship Id="rId119" Type="http://schemas.openxmlformats.org/officeDocument/2006/relationships/hyperlink" Target="http://lex.uz2456409?ONDATE=05.09.2014%2000" TargetMode="External"/><Relationship Id="rId270" Type="http://schemas.openxmlformats.org/officeDocument/2006/relationships/hyperlink" Target="http://lex.uz93202?ONDATE=17.05.1997%2000" TargetMode="External"/><Relationship Id="rId44" Type="http://schemas.openxmlformats.org/officeDocument/2006/relationships/hyperlink" Target="http://lex.uz93202?ONDATE=26.12.2009%2000" TargetMode="External"/><Relationship Id="rId65" Type="http://schemas.openxmlformats.org/officeDocument/2006/relationships/hyperlink" Target="http://lex.uz1564055?ONDATE=26.12.2009%2000" TargetMode="External"/><Relationship Id="rId86" Type="http://schemas.openxmlformats.org/officeDocument/2006/relationships/hyperlink" Target="http://lex.uz93202?ONDATE=26.12.2009%2000" TargetMode="External"/><Relationship Id="rId130" Type="http://schemas.openxmlformats.org/officeDocument/2006/relationships/hyperlink" Target="javascript:scrollText(1574078)" TargetMode="External"/><Relationship Id="rId151" Type="http://schemas.openxmlformats.org/officeDocument/2006/relationships/hyperlink" Target="http://lex.uz1564055?ONDATE=26.12.2009%2000" TargetMode="External"/><Relationship Id="rId172" Type="http://schemas.openxmlformats.org/officeDocument/2006/relationships/hyperlink" Target="http://lex.uz93202?ONDATE=12.06.1993%2000" TargetMode="External"/><Relationship Id="rId193" Type="http://schemas.openxmlformats.org/officeDocument/2006/relationships/hyperlink" Target="http://lex.uz1564055?ONDATE=26.12.2009%2000" TargetMode="External"/><Relationship Id="rId207" Type="http://schemas.openxmlformats.org/officeDocument/2006/relationships/hyperlink" Target="http://lex.uz3340556?ONDATE=15.09.2017%2000" TargetMode="External"/><Relationship Id="rId228" Type="http://schemas.openxmlformats.org/officeDocument/2006/relationships/hyperlink" Target="http://lex.uz93202?ONDATE=12.06.1993%2000" TargetMode="External"/><Relationship Id="rId249" Type="http://schemas.openxmlformats.org/officeDocument/2006/relationships/hyperlink" Target="http://lex.uz93202?ONDATE=12.06.1993%2000" TargetMode="External"/><Relationship Id="rId13" Type="http://schemas.openxmlformats.org/officeDocument/2006/relationships/hyperlink" Target="http://lex.uz1564055?ONDATE=26.12.2009%2000" TargetMode="External"/><Relationship Id="rId109" Type="http://schemas.openxmlformats.org/officeDocument/2006/relationships/hyperlink" Target="http://lex.uz3689267?ONDATE=19.04.2018%2000" TargetMode="External"/><Relationship Id="rId260" Type="http://schemas.openxmlformats.org/officeDocument/2006/relationships/hyperlink" Target="http://lex.uz93202?ONDATE=12.06.1993%2000" TargetMode="External"/><Relationship Id="rId281" Type="http://schemas.openxmlformats.org/officeDocument/2006/relationships/hyperlink" Target="http://lex.uz1564055?ONDATE=26.12.2009%2000" TargetMode="External"/><Relationship Id="rId34" Type="http://schemas.openxmlformats.org/officeDocument/2006/relationships/image" Target="file:///D:\image\favicon.gif" TargetMode="External"/><Relationship Id="rId55" Type="http://schemas.openxmlformats.org/officeDocument/2006/relationships/hyperlink" Target="http://lex.uz1564055?ONDATE=26.12.2009%2000" TargetMode="External"/><Relationship Id="rId76" Type="http://schemas.openxmlformats.org/officeDocument/2006/relationships/hyperlink" Target="http://lex.uz93202?ONDATE=12.06.1993%2000" TargetMode="External"/><Relationship Id="rId97" Type="http://schemas.openxmlformats.org/officeDocument/2006/relationships/hyperlink" Target="http://lex.uz93202?ONDATE=12.06.1993%2000" TargetMode="External"/><Relationship Id="rId120" Type="http://schemas.openxmlformats.org/officeDocument/2006/relationships/hyperlink" Target="http://lex.uz93202?ONDATE=12.06.1993%2000" TargetMode="External"/><Relationship Id="rId141" Type="http://schemas.openxmlformats.org/officeDocument/2006/relationships/hyperlink" Target="http://lex.uz1564055?ONDATE=26.12.2009%2000" TargetMode="External"/><Relationship Id="rId7" Type="http://schemas.openxmlformats.org/officeDocument/2006/relationships/hyperlink" Target="http://lex.uz1564055?ONDATE=26.12.2009%2000" TargetMode="External"/><Relationship Id="rId162" Type="http://schemas.openxmlformats.org/officeDocument/2006/relationships/hyperlink" Target="http://lex.uz1564055?ONDATE=26.12.2009%2000" TargetMode="External"/><Relationship Id="rId183" Type="http://schemas.openxmlformats.org/officeDocument/2006/relationships/hyperlink" Target="http://lex.uz245688" TargetMode="External"/><Relationship Id="rId218" Type="http://schemas.openxmlformats.org/officeDocument/2006/relationships/hyperlink" Target="http://lex.uz1564055?ONDATE=26.12.2009%2000" TargetMode="External"/><Relationship Id="rId239" Type="http://schemas.openxmlformats.org/officeDocument/2006/relationships/hyperlink" Target="http://lex.uz93202?ONDATE=26.12.2009%2000" TargetMode="External"/><Relationship Id="rId250" Type="http://schemas.openxmlformats.org/officeDocument/2006/relationships/hyperlink" Target="http://lex.uz1564055?ONDATE=26.12.2009%2000" TargetMode="External"/><Relationship Id="rId271" Type="http://schemas.openxmlformats.org/officeDocument/2006/relationships/hyperlink" Target="http://lex.uz3340556?ONDATE=15.09.2017%2000" TargetMode="External"/><Relationship Id="rId292" Type="http://schemas.openxmlformats.org/officeDocument/2006/relationships/hyperlink" Target="http://lex.uz93202?ONDATE=12.06.1993%2000" TargetMode="External"/><Relationship Id="rId306" Type="http://schemas.openxmlformats.org/officeDocument/2006/relationships/hyperlink" Target="http://lex.uz42975?ONDATE=05.10.1998%2000" TargetMode="External"/><Relationship Id="rId24" Type="http://schemas.openxmlformats.org/officeDocument/2006/relationships/hyperlink" Target="http://lex.uz93202?ONDATE=12.06.1993%2000" TargetMode="External"/><Relationship Id="rId45" Type="http://schemas.openxmlformats.org/officeDocument/2006/relationships/hyperlink" Target="http://lex.uz3340556?ONDATE=15.09.2017%2000" TargetMode="External"/><Relationship Id="rId66" Type="http://schemas.openxmlformats.org/officeDocument/2006/relationships/hyperlink" Target="http://lex.uz93202?ONDATE=12.06.1993%2000" TargetMode="External"/><Relationship Id="rId87" Type="http://schemas.openxmlformats.org/officeDocument/2006/relationships/hyperlink" Target="http://lex.uz3340556?ONDATE=15.09.2017%2000" TargetMode="External"/><Relationship Id="rId110" Type="http://schemas.openxmlformats.org/officeDocument/2006/relationships/hyperlink" Target="http://lex.uz1564055?ONDATE=26.12.2009%2000" TargetMode="External"/><Relationship Id="rId131" Type="http://schemas.openxmlformats.org/officeDocument/2006/relationships/hyperlink" Target="http://lex.uz3340556?ONDATE=15.09.2017%2000" TargetMode="External"/><Relationship Id="rId152" Type="http://schemas.openxmlformats.org/officeDocument/2006/relationships/hyperlink" Target="javascript:scrollText(1574449)" TargetMode="External"/><Relationship Id="rId173" Type="http://schemas.openxmlformats.org/officeDocument/2006/relationships/hyperlink" Target="javascript:scrollText(1574201)" TargetMode="External"/><Relationship Id="rId194" Type="http://schemas.openxmlformats.org/officeDocument/2006/relationships/hyperlink" Target="http://lex.uz93202?ONDATE=12.06.1993%2000" TargetMode="External"/><Relationship Id="rId208" Type="http://schemas.openxmlformats.org/officeDocument/2006/relationships/hyperlink" Target="http://lex.uz93202?ONDATE=12.06.1993%2000" TargetMode="External"/><Relationship Id="rId229" Type="http://schemas.openxmlformats.org/officeDocument/2006/relationships/hyperlink" Target="http://lex.uz93202?ONDATE=26.12.2009%2000" TargetMode="External"/><Relationship Id="rId240" Type="http://schemas.openxmlformats.org/officeDocument/2006/relationships/hyperlink" Target="http://lex.uz3340556?ONDATE=15.09.2017%2000" TargetMode="External"/><Relationship Id="rId261" Type="http://schemas.openxmlformats.org/officeDocument/2006/relationships/hyperlink" Target="http://lex.uz1564055?ONDATE=26.12.2009%2000" TargetMode="External"/><Relationship Id="rId14" Type="http://schemas.openxmlformats.org/officeDocument/2006/relationships/hyperlink" Target="http://lex.uz93202?ONDATE=12.06.1993%2000" TargetMode="External"/><Relationship Id="rId35" Type="http://schemas.openxmlformats.org/officeDocument/2006/relationships/hyperlink" Target="http://lex.uz2138919" TargetMode="External"/><Relationship Id="rId56" Type="http://schemas.openxmlformats.org/officeDocument/2006/relationships/hyperlink" Target="http://lex.uz93202?ONDATE=12.06.1993%2000" TargetMode="External"/><Relationship Id="rId77" Type="http://schemas.openxmlformats.org/officeDocument/2006/relationships/hyperlink" Target="http://lex.uz1564055?ONDATE=26.12.2009%2000" TargetMode="External"/><Relationship Id="rId100" Type="http://schemas.openxmlformats.org/officeDocument/2006/relationships/hyperlink" Target="http://lex.uz1564055?ONDATE=26.12.2009%2000" TargetMode="External"/><Relationship Id="rId282" Type="http://schemas.openxmlformats.org/officeDocument/2006/relationships/hyperlink" Target="http://lex.uz93202?ONDATE=26.12.2009%2000" TargetMode="External"/><Relationship Id="rId8" Type="http://schemas.openxmlformats.org/officeDocument/2006/relationships/hyperlink" Target="http://lex.uz93202?ONDATE=12.06.1993%2000" TargetMode="External"/><Relationship Id="rId98" Type="http://schemas.openxmlformats.org/officeDocument/2006/relationships/hyperlink" Target="http://lex.uz1564055?ONDATE=26.12.2009%2000" TargetMode="External"/><Relationship Id="rId121" Type="http://schemas.openxmlformats.org/officeDocument/2006/relationships/hyperlink" Target="http://lex.uz1564055?ONDATE=26.12.2009%2000" TargetMode="External"/><Relationship Id="rId142" Type="http://schemas.openxmlformats.org/officeDocument/2006/relationships/hyperlink" Target="http://lex.uz93202?ONDATE=12.06.1993%2000" TargetMode="External"/><Relationship Id="rId163" Type="http://schemas.openxmlformats.org/officeDocument/2006/relationships/hyperlink" Target="http://lex.uz93202?ONDATE=12.06.1993%2000" TargetMode="External"/><Relationship Id="rId184" Type="http://schemas.openxmlformats.org/officeDocument/2006/relationships/hyperlink" Target="http://lex.uz846967" TargetMode="External"/><Relationship Id="rId219" Type="http://schemas.openxmlformats.org/officeDocument/2006/relationships/hyperlink" Target="http://lex.uz93202?ONDATE=12.06.1993%2000" TargetMode="External"/><Relationship Id="rId230" Type="http://schemas.openxmlformats.org/officeDocument/2006/relationships/hyperlink" Target="http://lex.uz3340556?ONDATE=15.09.2017%2000" TargetMode="External"/><Relationship Id="rId251" Type="http://schemas.openxmlformats.org/officeDocument/2006/relationships/hyperlink" Target="http://lex.uz93202?ONDATE=12.06.1993%2000" TargetMode="External"/><Relationship Id="rId25" Type="http://schemas.openxmlformats.org/officeDocument/2006/relationships/hyperlink" Target="http://lex.uz1564055?ONDATE=26.12.2009%2000" TargetMode="External"/><Relationship Id="rId46" Type="http://schemas.openxmlformats.org/officeDocument/2006/relationships/hyperlink" Target="http://lex.uz1564055?ONDATE=26.12.2009%2000" TargetMode="External"/><Relationship Id="rId67" Type="http://schemas.openxmlformats.org/officeDocument/2006/relationships/hyperlink" Target="http://lex.uz93202?ONDATE=10.09.2011%2000" TargetMode="External"/><Relationship Id="rId272" Type="http://schemas.openxmlformats.org/officeDocument/2006/relationships/hyperlink" Target="http://lex.uz93202?ONDATE=05.10.1998%2000" TargetMode="External"/><Relationship Id="rId293" Type="http://schemas.openxmlformats.org/officeDocument/2006/relationships/hyperlink" Target="javascript:scrollText(1866240)" TargetMode="External"/><Relationship Id="rId307" Type="http://schemas.openxmlformats.org/officeDocument/2006/relationships/hyperlink" Target="http://lex.uz180550" TargetMode="External"/><Relationship Id="rId88" Type="http://schemas.openxmlformats.org/officeDocument/2006/relationships/hyperlink" Target="http://lex.uz93202?ONDATE=24.02.2004%2000" TargetMode="External"/><Relationship Id="rId111" Type="http://schemas.openxmlformats.org/officeDocument/2006/relationships/hyperlink" Target="http://lex.uz93202?ONDATE=12.06.1993%2000" TargetMode="External"/><Relationship Id="rId132" Type="http://schemas.openxmlformats.org/officeDocument/2006/relationships/hyperlink" Target="http://lex.uz93202?ONDATE=10.09.2011%2000" TargetMode="External"/><Relationship Id="rId153" Type="http://schemas.openxmlformats.org/officeDocument/2006/relationships/hyperlink" Target="javascript:scrollText(1574471)" TargetMode="External"/><Relationship Id="rId174" Type="http://schemas.openxmlformats.org/officeDocument/2006/relationships/hyperlink" Target="http://lex.uz1564055?ONDATE=26.12.2009%2000" TargetMode="External"/><Relationship Id="rId195" Type="http://schemas.openxmlformats.org/officeDocument/2006/relationships/hyperlink" Target="http://lex.uz1727650?ONDATE=05.01.2011%2000" TargetMode="External"/><Relationship Id="rId209" Type="http://schemas.openxmlformats.org/officeDocument/2006/relationships/hyperlink" Target="http://lex.uz1564055?ONDATE=26.12.2009%2000" TargetMode="External"/><Relationship Id="rId220" Type="http://schemas.openxmlformats.org/officeDocument/2006/relationships/hyperlink" Target="http://lex.uz1564055?ONDATE=26.12.2009%2000" TargetMode="External"/><Relationship Id="rId241" Type="http://schemas.openxmlformats.org/officeDocument/2006/relationships/hyperlink" Target="http://lex.uz93202?ONDATE=12.06.1993%2000" TargetMode="External"/><Relationship Id="rId15" Type="http://schemas.openxmlformats.org/officeDocument/2006/relationships/hyperlink" Target="http://lex.uz1564055?ONDATE=26.12.2009%2000" TargetMode="External"/><Relationship Id="rId36" Type="http://schemas.openxmlformats.org/officeDocument/2006/relationships/hyperlink" Target="http://lex.uz1564055?ONDATE=26.12.2009%2000" TargetMode="External"/><Relationship Id="rId57" Type="http://schemas.openxmlformats.org/officeDocument/2006/relationships/hyperlink" Target="http://lex.uz1564055?ONDATE=26.12.2009%2000" TargetMode="External"/><Relationship Id="rId262" Type="http://schemas.openxmlformats.org/officeDocument/2006/relationships/hyperlink" Target="http://lex.uz93202?ONDATE=12.06.1993%2000" TargetMode="External"/><Relationship Id="rId283" Type="http://schemas.openxmlformats.org/officeDocument/2006/relationships/hyperlink" Target="http://lex.uz3340556?ONDATE=15.09.2017%2000" TargetMode="External"/><Relationship Id="rId78" Type="http://schemas.openxmlformats.org/officeDocument/2006/relationships/hyperlink" Target="http://lex.uz93202?ONDATE=12.06.1993%2000" TargetMode="External"/><Relationship Id="rId99" Type="http://schemas.openxmlformats.org/officeDocument/2006/relationships/hyperlink" Target="http://lex.uz93202?ONDATE=12.06.1993%2000" TargetMode="External"/><Relationship Id="rId101" Type="http://schemas.openxmlformats.org/officeDocument/2006/relationships/hyperlink" Target="http://lex.uz93202?ONDATE=12.06.1993%2000" TargetMode="External"/><Relationship Id="rId122" Type="http://schemas.openxmlformats.org/officeDocument/2006/relationships/hyperlink" Target="http://lex.uz93202?ONDATE=12.06.1993%2000" TargetMode="External"/><Relationship Id="rId143" Type="http://schemas.openxmlformats.org/officeDocument/2006/relationships/hyperlink" Target="javascript:scrollText(1574201)" TargetMode="External"/><Relationship Id="rId164" Type="http://schemas.openxmlformats.org/officeDocument/2006/relationships/hyperlink" Target="javascript:scrollText(1574260)" TargetMode="External"/><Relationship Id="rId185" Type="http://schemas.openxmlformats.org/officeDocument/2006/relationships/hyperlink" Target="http://lex.uz93202?ONDATE=05.01.2011%2000" TargetMode="External"/><Relationship Id="rId9" Type="http://schemas.openxmlformats.org/officeDocument/2006/relationships/hyperlink" Target="http://lex.uz1564055?ONDATE=26.12.2009%2000" TargetMode="External"/><Relationship Id="rId210" Type="http://schemas.openxmlformats.org/officeDocument/2006/relationships/hyperlink" Target="http://lex.uz93202?ONDATE=15.09.2017%2000" TargetMode="External"/><Relationship Id="rId26" Type="http://schemas.openxmlformats.org/officeDocument/2006/relationships/hyperlink" Target="http://lex.uz93202?ONDATE=12.06.1993%2000" TargetMode="External"/><Relationship Id="rId231" Type="http://schemas.openxmlformats.org/officeDocument/2006/relationships/hyperlink" Target="http://lex.uz93202?ONDATE=12.06.1993%2000" TargetMode="External"/><Relationship Id="rId252" Type="http://schemas.openxmlformats.org/officeDocument/2006/relationships/hyperlink" Target="http://lex.uz1564055?ONDATE=26.12.2009%2000" TargetMode="External"/><Relationship Id="rId273" Type="http://schemas.openxmlformats.org/officeDocument/2006/relationships/hyperlink" Target="http://lex.uz3340556?ONDATE=15.09.2017%2000" TargetMode="External"/><Relationship Id="rId294" Type="http://schemas.openxmlformats.org/officeDocument/2006/relationships/hyperlink" Target="http://lex.uz1564055?ONDATE=26.12.2009%2000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://lex.uz93202?ONDATE=12.06.1993%2000" TargetMode="External"/><Relationship Id="rId68" Type="http://schemas.openxmlformats.org/officeDocument/2006/relationships/hyperlink" Target="http://lex.uz3340556?ONDATE=15.09.2017%2000" TargetMode="External"/><Relationship Id="rId89" Type="http://schemas.openxmlformats.org/officeDocument/2006/relationships/hyperlink" Target="http://lex.uz93202?ONDATE=26.12.2009%2000" TargetMode="External"/><Relationship Id="rId112" Type="http://schemas.openxmlformats.org/officeDocument/2006/relationships/hyperlink" Target="http://lex.uz1564055?ONDATE=26.12.2009%2000" TargetMode="External"/><Relationship Id="rId133" Type="http://schemas.openxmlformats.org/officeDocument/2006/relationships/hyperlink" Target="http://lex.uz3340556?ONDATE=15.09.2017%2000" TargetMode="External"/><Relationship Id="rId154" Type="http://schemas.openxmlformats.org/officeDocument/2006/relationships/hyperlink" Target="javascript:scrollText(3086228)" TargetMode="External"/><Relationship Id="rId175" Type="http://schemas.openxmlformats.org/officeDocument/2006/relationships/hyperlink" Target="http://lex.uz93202?ONDATE=17.05.1997%2000" TargetMode="External"/><Relationship Id="rId196" Type="http://schemas.openxmlformats.org/officeDocument/2006/relationships/hyperlink" Target="http://lex.uz93202?ONDATE=12.06.1993%2000" TargetMode="External"/><Relationship Id="rId200" Type="http://schemas.openxmlformats.org/officeDocument/2006/relationships/hyperlink" Target="http://lex.uz93202?ONDATE=26.12.2009%2000" TargetMode="External"/><Relationship Id="rId16" Type="http://schemas.openxmlformats.org/officeDocument/2006/relationships/hyperlink" Target="http://lex.uz93202?ONDATE=12.06.1993%2000" TargetMode="External"/><Relationship Id="rId221" Type="http://schemas.openxmlformats.org/officeDocument/2006/relationships/hyperlink" Target="http://lex.uz93202?ONDATE=12.06.1993%2000" TargetMode="External"/><Relationship Id="rId242" Type="http://schemas.openxmlformats.org/officeDocument/2006/relationships/hyperlink" Target="http://lex.uz1564055?ONDATE=26.12.2009%2000" TargetMode="External"/><Relationship Id="rId263" Type="http://schemas.openxmlformats.org/officeDocument/2006/relationships/hyperlink" Target="javascript:scrollText(93719)" TargetMode="External"/><Relationship Id="rId284" Type="http://schemas.openxmlformats.org/officeDocument/2006/relationships/hyperlink" Target="http://lex.uz93202?ONDATE=12.06.1993%2000" TargetMode="External"/><Relationship Id="rId37" Type="http://schemas.openxmlformats.org/officeDocument/2006/relationships/hyperlink" Target="http://lex.uz93202?ONDATE=12.06.1993%2000" TargetMode="External"/><Relationship Id="rId58" Type="http://schemas.openxmlformats.org/officeDocument/2006/relationships/hyperlink" Target="http://lex.uz93202?ONDATE=12.06.1993%2000" TargetMode="External"/><Relationship Id="rId79" Type="http://schemas.openxmlformats.org/officeDocument/2006/relationships/hyperlink" Target="http://lex.uz93202?ONDATE=01.05.2013%2000" TargetMode="External"/><Relationship Id="rId102" Type="http://schemas.openxmlformats.org/officeDocument/2006/relationships/hyperlink" Target="http://lex.uz1564055?ONDATE=26.12.2009%2000" TargetMode="External"/><Relationship Id="rId123" Type="http://schemas.openxmlformats.org/officeDocument/2006/relationships/hyperlink" Target="http://lex.uz1564055?ONDATE=26.12.2009%2000" TargetMode="External"/><Relationship Id="rId144" Type="http://schemas.openxmlformats.org/officeDocument/2006/relationships/hyperlink" Target="http://lex.uz1564055?ONDATE=26.12.2009%2000" TargetMode="External"/><Relationship Id="rId90" Type="http://schemas.openxmlformats.org/officeDocument/2006/relationships/hyperlink" Target="javascript:scrollText(1574082)" TargetMode="External"/><Relationship Id="rId165" Type="http://schemas.openxmlformats.org/officeDocument/2006/relationships/hyperlink" Target="http://lex.uz1564055?ONDATE=26.12.2009%2000" TargetMode="External"/><Relationship Id="rId186" Type="http://schemas.openxmlformats.org/officeDocument/2006/relationships/hyperlink" Target="http://lex.uz415228?ONDATE=06.01.2005%2000" TargetMode="External"/><Relationship Id="rId211" Type="http://schemas.openxmlformats.org/officeDocument/2006/relationships/hyperlink" Target="http://lex.uz3832399?ONDATE=24.07.2018%2000" TargetMode="External"/><Relationship Id="rId232" Type="http://schemas.openxmlformats.org/officeDocument/2006/relationships/hyperlink" Target="http://lex.uz93202?ONDATE=26.12.2009%2000" TargetMode="External"/><Relationship Id="rId253" Type="http://schemas.openxmlformats.org/officeDocument/2006/relationships/hyperlink" Target="http://lex.uz93202?ONDATE=12.06.1993%2000" TargetMode="External"/><Relationship Id="rId274" Type="http://schemas.openxmlformats.org/officeDocument/2006/relationships/hyperlink" Target="http://lex.uz731383" TargetMode="External"/><Relationship Id="rId295" Type="http://schemas.openxmlformats.org/officeDocument/2006/relationships/hyperlink" Target="http://lex.uz93202?ONDATE=12.06.1993%2000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://lex.uz1564055?ONDATE=26.12.2009%2000" TargetMode="External"/><Relationship Id="rId48" Type="http://schemas.openxmlformats.org/officeDocument/2006/relationships/hyperlink" Target="http://lex.uz1564055?ONDATE=26.12.2009%2000" TargetMode="External"/><Relationship Id="rId69" Type="http://schemas.openxmlformats.org/officeDocument/2006/relationships/hyperlink" Target="http://lex.uz93202?ONDATE=26.12.2009%2000" TargetMode="External"/><Relationship Id="rId113" Type="http://schemas.openxmlformats.org/officeDocument/2006/relationships/hyperlink" Target="http://lex.uz93202?ONDATE=12.06.1993%2000" TargetMode="External"/><Relationship Id="rId134" Type="http://schemas.openxmlformats.org/officeDocument/2006/relationships/hyperlink" Target="http://lex.uz93202?ONDATE=12.06.1993%2000" TargetMode="External"/><Relationship Id="rId80" Type="http://schemas.openxmlformats.org/officeDocument/2006/relationships/hyperlink" Target="http://lex.uz3340556?ONDATE=15.09.2017%2000" TargetMode="External"/><Relationship Id="rId155" Type="http://schemas.openxmlformats.org/officeDocument/2006/relationships/hyperlink" Target="http://lex.uz93202?ONDATE=12.06.1993%2000" TargetMode="External"/><Relationship Id="rId176" Type="http://schemas.openxmlformats.org/officeDocument/2006/relationships/hyperlink" Target="http://lex.uz3340556?ONDATE=15.09.2017%2000" TargetMode="External"/><Relationship Id="rId197" Type="http://schemas.openxmlformats.org/officeDocument/2006/relationships/hyperlink" Target="http://lex.uz1727650?ONDATE=05.01.2011%2000" TargetMode="External"/><Relationship Id="rId201" Type="http://schemas.openxmlformats.org/officeDocument/2006/relationships/hyperlink" Target="http://lex.uz3340556?ONDATE=15.09.2017%2000" TargetMode="External"/><Relationship Id="rId222" Type="http://schemas.openxmlformats.org/officeDocument/2006/relationships/hyperlink" Target="http://lex.uz1564055?ONDATE=26.12.2009%2000" TargetMode="External"/><Relationship Id="rId243" Type="http://schemas.openxmlformats.org/officeDocument/2006/relationships/hyperlink" Target="http://lex.uz93202?ONDATE=12.06.1993%2000" TargetMode="External"/><Relationship Id="rId264" Type="http://schemas.openxmlformats.org/officeDocument/2006/relationships/hyperlink" Target="javascript:scrollText(93725)" TargetMode="External"/><Relationship Id="rId285" Type="http://schemas.openxmlformats.org/officeDocument/2006/relationships/hyperlink" Target="http://lex.uz1564055?ONDATE=26.12.2009%2000" TargetMode="External"/><Relationship Id="rId17" Type="http://schemas.openxmlformats.org/officeDocument/2006/relationships/hyperlink" Target="http://lex.uz1564055?ONDATE=26.12.2009%2000" TargetMode="External"/><Relationship Id="rId38" Type="http://schemas.openxmlformats.org/officeDocument/2006/relationships/hyperlink" Target="http://lex.uz93202?ONDATE=26.12.2009%2000" TargetMode="External"/><Relationship Id="rId59" Type="http://schemas.openxmlformats.org/officeDocument/2006/relationships/hyperlink" Target="http://lex.uz1564055?ONDATE=26.12.2009%2000" TargetMode="External"/><Relationship Id="rId103" Type="http://schemas.openxmlformats.org/officeDocument/2006/relationships/hyperlink" Target="http://lex.uz93202?ONDATE=12.06.1993%2000" TargetMode="External"/><Relationship Id="rId124" Type="http://schemas.openxmlformats.org/officeDocument/2006/relationships/hyperlink" Target="http://lex.uz93202?ONDATE=10.09.2011%2000" TargetMode="External"/><Relationship Id="rId70" Type="http://schemas.openxmlformats.org/officeDocument/2006/relationships/hyperlink" Target="http://lex.uz3340556?ONDATE=15.09.2017%2000" TargetMode="External"/><Relationship Id="rId91" Type="http://schemas.openxmlformats.org/officeDocument/2006/relationships/hyperlink" Target="javascript:scrollText(1574084)" TargetMode="External"/><Relationship Id="rId145" Type="http://schemas.openxmlformats.org/officeDocument/2006/relationships/hyperlink" Target="http://lex.uz93202?ONDATE=12.06.1993%2000" TargetMode="External"/><Relationship Id="rId166" Type="http://schemas.openxmlformats.org/officeDocument/2006/relationships/hyperlink" Target="http://lex.uz93202?ONDATE=17.05.1997%2000" TargetMode="External"/><Relationship Id="rId187" Type="http://schemas.openxmlformats.org/officeDocument/2006/relationships/hyperlink" Target="http://lex.uz3340556?ONDATE=15.09.2017%2000" TargetMode="External"/><Relationship Id="rId1" Type="http://schemas.openxmlformats.org/officeDocument/2006/relationships/styles" Target="styles.xml"/><Relationship Id="rId212" Type="http://schemas.openxmlformats.org/officeDocument/2006/relationships/hyperlink" Target="http://lex.uz93202?ONDATE=17.05.1997%2000" TargetMode="External"/><Relationship Id="rId233" Type="http://schemas.openxmlformats.org/officeDocument/2006/relationships/hyperlink" Target="http://lex.uz3340556?ONDATE=15.09.2017%2000" TargetMode="External"/><Relationship Id="rId254" Type="http://schemas.openxmlformats.org/officeDocument/2006/relationships/hyperlink" Target="http://lex.uz93202?ONDATE=26.12.2009%2000" TargetMode="External"/><Relationship Id="rId28" Type="http://schemas.openxmlformats.org/officeDocument/2006/relationships/hyperlink" Target="http://lex.uz93202?ONDATE=12.06.1993%2000" TargetMode="External"/><Relationship Id="rId49" Type="http://schemas.openxmlformats.org/officeDocument/2006/relationships/hyperlink" Target="http://lex.uz93202?ONDATE=12.06.1993%2000" TargetMode="External"/><Relationship Id="rId114" Type="http://schemas.openxmlformats.org/officeDocument/2006/relationships/hyperlink" Target="http://lex.uz1564055?ONDATE=26.12.2009%2000" TargetMode="External"/><Relationship Id="rId275" Type="http://schemas.openxmlformats.org/officeDocument/2006/relationships/hyperlink" Target="http://lex.uz93202?ONDATE=12.06.1993%2000" TargetMode="External"/><Relationship Id="rId296" Type="http://schemas.openxmlformats.org/officeDocument/2006/relationships/hyperlink" Target="http://lex.uz1564055?ONDATE=26.12.2009%2000" TargetMode="External"/><Relationship Id="rId300" Type="http://schemas.openxmlformats.org/officeDocument/2006/relationships/hyperlink" Target="http://lex.uz111457" TargetMode="External"/><Relationship Id="rId60" Type="http://schemas.openxmlformats.org/officeDocument/2006/relationships/hyperlink" Target="http://lex.uz93202?ONDATE=12.06.1993%2000" TargetMode="External"/><Relationship Id="rId81" Type="http://schemas.openxmlformats.org/officeDocument/2006/relationships/hyperlink" Target="http://lex.uz2189311" TargetMode="External"/><Relationship Id="rId135" Type="http://schemas.openxmlformats.org/officeDocument/2006/relationships/hyperlink" Target="javascript:scrollText(1574044)" TargetMode="External"/><Relationship Id="rId156" Type="http://schemas.openxmlformats.org/officeDocument/2006/relationships/hyperlink" Target="http://lex.uz1564055?ONDATE=26.12.2009%2000" TargetMode="External"/><Relationship Id="rId177" Type="http://schemas.openxmlformats.org/officeDocument/2006/relationships/hyperlink" Target="http://lex.uz93202?ONDATE=12.06.1993%2000" TargetMode="External"/><Relationship Id="rId198" Type="http://schemas.openxmlformats.org/officeDocument/2006/relationships/hyperlink" Target="http://lex.uz93202?ONDATE=12.06.1993%2000" TargetMode="External"/><Relationship Id="rId202" Type="http://schemas.openxmlformats.org/officeDocument/2006/relationships/hyperlink" Target="http://lex.uz93202?ONDATE=12.06.1993%2000" TargetMode="External"/><Relationship Id="rId223" Type="http://schemas.openxmlformats.org/officeDocument/2006/relationships/hyperlink" Target="http://lex.uz93202?ONDATE=12.06.1993%2000" TargetMode="External"/><Relationship Id="rId244" Type="http://schemas.openxmlformats.org/officeDocument/2006/relationships/hyperlink" Target="http://lex.uz1564055?ONDATE=26.12.2009%2000" TargetMode="External"/><Relationship Id="rId18" Type="http://schemas.openxmlformats.org/officeDocument/2006/relationships/hyperlink" Target="http://lex.uz93202?ONDATE=26.12.2009%2000" TargetMode="External"/><Relationship Id="rId39" Type="http://schemas.openxmlformats.org/officeDocument/2006/relationships/hyperlink" Target="http://lex.uz3340556?ONDATE=15.09.2017%2000" TargetMode="External"/><Relationship Id="rId265" Type="http://schemas.openxmlformats.org/officeDocument/2006/relationships/hyperlink" Target="http://lex.uz2159834?ONDATE=01.05.2013%2000" TargetMode="External"/><Relationship Id="rId286" Type="http://schemas.openxmlformats.org/officeDocument/2006/relationships/hyperlink" Target="http://lex.uz93202?ONDATE=12.06.1993%2000" TargetMode="External"/><Relationship Id="rId50" Type="http://schemas.openxmlformats.org/officeDocument/2006/relationships/hyperlink" Target="http://lex.uz93202?ONDATE=26.12.2009%2000" TargetMode="External"/><Relationship Id="rId104" Type="http://schemas.openxmlformats.org/officeDocument/2006/relationships/hyperlink" Target="http://lex.uz93202?ONDATE=26.12.2009%2000" TargetMode="External"/><Relationship Id="rId125" Type="http://schemas.openxmlformats.org/officeDocument/2006/relationships/hyperlink" Target="javascript:scrollText(93556)" TargetMode="External"/><Relationship Id="rId146" Type="http://schemas.openxmlformats.org/officeDocument/2006/relationships/hyperlink" Target="javascript:scrollText(1574258)" TargetMode="External"/><Relationship Id="rId167" Type="http://schemas.openxmlformats.org/officeDocument/2006/relationships/hyperlink" Target="http://lex.uz3340556?ONDATE=15.09.2017%2000" TargetMode="External"/><Relationship Id="rId188" Type="http://schemas.openxmlformats.org/officeDocument/2006/relationships/hyperlink" Target="http://lex.uz93202?ONDATE=12.06.1993%2000" TargetMode="External"/><Relationship Id="rId71" Type="http://schemas.openxmlformats.org/officeDocument/2006/relationships/hyperlink" Target="http://lex.uz1564055?ONDATE=26.12.2009%2000" TargetMode="External"/><Relationship Id="rId92" Type="http://schemas.openxmlformats.org/officeDocument/2006/relationships/hyperlink" Target="http://lex.uz1865296?ONDATE=10.09.2011%2000" TargetMode="External"/><Relationship Id="rId213" Type="http://schemas.openxmlformats.org/officeDocument/2006/relationships/hyperlink" Target="http://lex.uz1564055?ONDATE=26.12.2009%2000" TargetMode="External"/><Relationship Id="rId234" Type="http://schemas.openxmlformats.org/officeDocument/2006/relationships/hyperlink" Target="http://lex.uz93202?ONDATE=12.06.1993%2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x.uz1564055?ONDATE=26.12.2009%2000" TargetMode="External"/><Relationship Id="rId255" Type="http://schemas.openxmlformats.org/officeDocument/2006/relationships/hyperlink" Target="http://lex.uz3340556?ONDATE=15.09.2017%2000" TargetMode="External"/><Relationship Id="rId276" Type="http://schemas.openxmlformats.org/officeDocument/2006/relationships/hyperlink" Target="http://lex.uz93202?ONDATE=26.12.2009%2000" TargetMode="External"/><Relationship Id="rId297" Type="http://schemas.openxmlformats.org/officeDocument/2006/relationships/hyperlink" Target="http://lex.uz627989" TargetMode="External"/><Relationship Id="rId40" Type="http://schemas.openxmlformats.org/officeDocument/2006/relationships/hyperlink" Target="http://lex.uz1564055?ONDATE=26.12.2009%2000" TargetMode="External"/><Relationship Id="rId115" Type="http://schemas.openxmlformats.org/officeDocument/2006/relationships/hyperlink" Target="http://lex.uz93202?ONDATE=12.06.1993%2000" TargetMode="External"/><Relationship Id="rId136" Type="http://schemas.openxmlformats.org/officeDocument/2006/relationships/hyperlink" Target="http://lex.uz1564055?ONDATE=26.12.2009%2000" TargetMode="External"/><Relationship Id="rId157" Type="http://schemas.openxmlformats.org/officeDocument/2006/relationships/hyperlink" Target="http://lex.uz93202?ONDATE=12.06.1993%2000" TargetMode="External"/><Relationship Id="rId178" Type="http://schemas.openxmlformats.org/officeDocument/2006/relationships/hyperlink" Target="http://lex.uz3340556?ONDATE=15.09.2017%2000" TargetMode="External"/><Relationship Id="rId301" Type="http://schemas.openxmlformats.org/officeDocument/2006/relationships/hyperlink" Target="http://lex.uz97661" TargetMode="External"/><Relationship Id="rId61" Type="http://schemas.openxmlformats.org/officeDocument/2006/relationships/hyperlink" Target="http://lex.uz1564055?ONDATE=26.12.2009%2000" TargetMode="External"/><Relationship Id="rId82" Type="http://schemas.openxmlformats.org/officeDocument/2006/relationships/hyperlink" Target="http://lex.uz1564055?ONDATE=26.12.2009%2000" TargetMode="External"/><Relationship Id="rId199" Type="http://schemas.openxmlformats.org/officeDocument/2006/relationships/hyperlink" Target="http://lex.uz1727650?ONDATE=05.01.2011%2000" TargetMode="External"/><Relationship Id="rId203" Type="http://schemas.openxmlformats.org/officeDocument/2006/relationships/hyperlink" Target="http://lex.uz2159834?ONDATE=01.05.2013%2000" TargetMode="External"/><Relationship Id="rId19" Type="http://schemas.openxmlformats.org/officeDocument/2006/relationships/hyperlink" Target="http://lex.uz1865296?ONDATE=10.09.2011%2000" TargetMode="External"/><Relationship Id="rId224" Type="http://schemas.openxmlformats.org/officeDocument/2006/relationships/hyperlink" Target="http://lex.uz1564055?ONDATE=26.12.2009%2000" TargetMode="External"/><Relationship Id="rId245" Type="http://schemas.openxmlformats.org/officeDocument/2006/relationships/hyperlink" Target="http://lex.uz93202?ONDATE=12.06.1993%2000" TargetMode="External"/><Relationship Id="rId266" Type="http://schemas.openxmlformats.org/officeDocument/2006/relationships/hyperlink" Target="http://lex.uz93202?ONDATE=12.06.1993%2000" TargetMode="External"/><Relationship Id="rId287" Type="http://schemas.openxmlformats.org/officeDocument/2006/relationships/hyperlink" Target="http://lex.uz1564055?ONDATE=26.12.2009%2000" TargetMode="External"/><Relationship Id="rId30" Type="http://schemas.openxmlformats.org/officeDocument/2006/relationships/hyperlink" Target="http://lex.uz93202?ONDATE=12.06.1993%2000" TargetMode="External"/><Relationship Id="rId105" Type="http://schemas.openxmlformats.org/officeDocument/2006/relationships/hyperlink" Target="http://lex.uz3689267?ONDATE=19.04.2018%2000" TargetMode="External"/><Relationship Id="rId126" Type="http://schemas.openxmlformats.org/officeDocument/2006/relationships/hyperlink" Target="http://lex.uz3340556?ONDATE=15.09.2017%2000" TargetMode="External"/><Relationship Id="rId147" Type="http://schemas.openxmlformats.org/officeDocument/2006/relationships/hyperlink" Target="http://lex.uz1564055?ONDATE=26.12.2009%2000" TargetMode="External"/><Relationship Id="rId168" Type="http://schemas.openxmlformats.org/officeDocument/2006/relationships/hyperlink" Target="http://lex.uz93202?ONDATE=12.06.1993%2000" TargetMode="External"/><Relationship Id="rId51" Type="http://schemas.openxmlformats.org/officeDocument/2006/relationships/hyperlink" Target="http://lex.uz2159834?ONDATE=01.05.2013%2000" TargetMode="External"/><Relationship Id="rId72" Type="http://schemas.openxmlformats.org/officeDocument/2006/relationships/hyperlink" Target="http://lex.uz93202?ONDATE=12.06.1993%2000" TargetMode="External"/><Relationship Id="rId93" Type="http://schemas.openxmlformats.org/officeDocument/2006/relationships/hyperlink" Target="http://lex.uz2145599" TargetMode="External"/><Relationship Id="rId189" Type="http://schemas.openxmlformats.org/officeDocument/2006/relationships/hyperlink" Target="http://lex.uz3689267?ONDATE=19.04.2018%20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scrollText(93743)" TargetMode="External"/><Relationship Id="rId235" Type="http://schemas.openxmlformats.org/officeDocument/2006/relationships/hyperlink" Target="http://lex.uz1564055?ONDATE=26.12.2009%2000" TargetMode="External"/><Relationship Id="rId256" Type="http://schemas.openxmlformats.org/officeDocument/2006/relationships/hyperlink" Target="http://lex.uz93202?ONDATE=12.06.1993%2000" TargetMode="External"/><Relationship Id="rId277" Type="http://schemas.openxmlformats.org/officeDocument/2006/relationships/hyperlink" Target="http://lex.uz3340556?ONDATE=15.09.2017%2000" TargetMode="External"/><Relationship Id="rId298" Type="http://schemas.openxmlformats.org/officeDocument/2006/relationships/hyperlink" Target="http://lex.uz261166" TargetMode="External"/><Relationship Id="rId116" Type="http://schemas.openxmlformats.org/officeDocument/2006/relationships/hyperlink" Target="http://lex.uz93202?ONDATE=26.12.2009%2000" TargetMode="External"/><Relationship Id="rId137" Type="http://schemas.openxmlformats.org/officeDocument/2006/relationships/hyperlink" Target="http://lex.uz93202?ONDATE=24.02.2004%2000" TargetMode="External"/><Relationship Id="rId158" Type="http://schemas.openxmlformats.org/officeDocument/2006/relationships/hyperlink" Target="http://lex.uz1564055?ONDATE=26.12.2009%2000" TargetMode="External"/><Relationship Id="rId302" Type="http://schemas.openxmlformats.org/officeDocument/2006/relationships/hyperlink" Target="http://lex.uz2145599" TargetMode="External"/><Relationship Id="rId20" Type="http://schemas.openxmlformats.org/officeDocument/2006/relationships/hyperlink" Target="http://lex.uz93202?ONDATE=05.10.1998%2000" TargetMode="External"/><Relationship Id="rId41" Type="http://schemas.openxmlformats.org/officeDocument/2006/relationships/hyperlink" Target="http://lex.uz93202?ONDATE=12.06.1993%2000" TargetMode="External"/><Relationship Id="rId62" Type="http://schemas.openxmlformats.org/officeDocument/2006/relationships/hyperlink" Target="http://lex.uz93202?ONDATE=12.06.1993%2000" TargetMode="External"/><Relationship Id="rId83" Type="http://schemas.openxmlformats.org/officeDocument/2006/relationships/hyperlink" Target="http://lex.uz93202?ONDATE=12.06.1993%2000" TargetMode="External"/><Relationship Id="rId179" Type="http://schemas.openxmlformats.org/officeDocument/2006/relationships/hyperlink" Target="http://lex.uz93202?ONDATE=12.06.1993%2000" TargetMode="External"/><Relationship Id="rId190" Type="http://schemas.openxmlformats.org/officeDocument/2006/relationships/hyperlink" Target="http://lex.uz93202?ONDATE=12.06.1993%2000" TargetMode="External"/><Relationship Id="rId204" Type="http://schemas.openxmlformats.org/officeDocument/2006/relationships/hyperlink" Target="http://lex.uz93202?ONDATE=26.12.2009%2000" TargetMode="External"/><Relationship Id="rId225" Type="http://schemas.openxmlformats.org/officeDocument/2006/relationships/hyperlink" Target="http://lex.uz93202?ONDATE=12.06.1993%2000" TargetMode="External"/><Relationship Id="rId246" Type="http://schemas.openxmlformats.org/officeDocument/2006/relationships/hyperlink" Target="http://lex.uz1564055?ONDATE=26.12.2009%2000" TargetMode="External"/><Relationship Id="rId267" Type="http://schemas.openxmlformats.org/officeDocument/2006/relationships/hyperlink" Target="http://lex.uz415228" TargetMode="External"/><Relationship Id="rId288" Type="http://schemas.openxmlformats.org/officeDocument/2006/relationships/hyperlink" Target="http://lex.uz93202?ONDATE=12.06.1993%2000" TargetMode="External"/><Relationship Id="rId106" Type="http://schemas.openxmlformats.org/officeDocument/2006/relationships/hyperlink" Target="http://lex.uz1564055?ONDATE=26.12.2009%2000" TargetMode="External"/><Relationship Id="rId127" Type="http://schemas.openxmlformats.org/officeDocument/2006/relationships/hyperlink" Target="http://lex.uz93202?ONDATE=26.12.2009%2000" TargetMode="External"/><Relationship Id="rId10" Type="http://schemas.openxmlformats.org/officeDocument/2006/relationships/hyperlink" Target="http://lex.uz93202?ONDATE=12.06.1993%2000" TargetMode="External"/><Relationship Id="rId31" Type="http://schemas.openxmlformats.org/officeDocument/2006/relationships/hyperlink" Target="javascript:scrollText(1592483)" TargetMode="External"/><Relationship Id="rId52" Type="http://schemas.openxmlformats.org/officeDocument/2006/relationships/hyperlink" Target="http://lex.uz731383" TargetMode="External"/><Relationship Id="rId73" Type="http://schemas.openxmlformats.org/officeDocument/2006/relationships/hyperlink" Target="http://lex.uz1564055?ONDATE=26.12.2009%2000" TargetMode="External"/><Relationship Id="rId94" Type="http://schemas.openxmlformats.org/officeDocument/2006/relationships/hyperlink" Target="http://lex.uz1564055?ONDATE=26.12.2009%2000" TargetMode="External"/><Relationship Id="rId148" Type="http://schemas.openxmlformats.org/officeDocument/2006/relationships/hyperlink" Target="http://lex.uz93202?ONDATE=27.12.2016%2000" TargetMode="External"/><Relationship Id="rId169" Type="http://schemas.openxmlformats.org/officeDocument/2006/relationships/hyperlink" Target="http://lex.uz1564055?ONDATE=26.12.2009%2000" TargetMode="External"/><Relationship Id="rId4" Type="http://schemas.openxmlformats.org/officeDocument/2006/relationships/hyperlink" Target="http://lex.uz93202?ONDATE=12.06.1993%2000" TargetMode="External"/><Relationship Id="rId180" Type="http://schemas.openxmlformats.org/officeDocument/2006/relationships/hyperlink" Target="javascript:scrollText(1574201)" TargetMode="External"/><Relationship Id="rId215" Type="http://schemas.openxmlformats.org/officeDocument/2006/relationships/hyperlink" Target="javascript:scrollText(93758)" TargetMode="External"/><Relationship Id="rId236" Type="http://schemas.openxmlformats.org/officeDocument/2006/relationships/hyperlink" Target="http://lex.uz93202?ONDATE=12.06.1993%2000" TargetMode="External"/><Relationship Id="rId257" Type="http://schemas.openxmlformats.org/officeDocument/2006/relationships/hyperlink" Target="http://lex.uz1564055?ONDATE=26.12.2009%2000" TargetMode="External"/><Relationship Id="rId278" Type="http://schemas.openxmlformats.org/officeDocument/2006/relationships/hyperlink" Target="http://lex.uz1564055?ONDATE=26.12.2009%2000" TargetMode="External"/><Relationship Id="rId303" Type="http://schemas.openxmlformats.org/officeDocument/2006/relationships/hyperlink" Target="http://lex.uz1564055?ONDATE=26.12.2009%2000" TargetMode="External"/><Relationship Id="rId42" Type="http://schemas.openxmlformats.org/officeDocument/2006/relationships/hyperlink" Target="http://lex.uz1564055?ONDATE=26.12.2009%2000" TargetMode="External"/><Relationship Id="rId84" Type="http://schemas.openxmlformats.org/officeDocument/2006/relationships/hyperlink" Target="http://lex.uz1564055?ONDATE=26.12.2009%2000" TargetMode="External"/><Relationship Id="rId138" Type="http://schemas.openxmlformats.org/officeDocument/2006/relationships/hyperlink" Target="http://lex.uz1564055?ONDATE=26.12.2009%2000" TargetMode="External"/><Relationship Id="rId191" Type="http://schemas.openxmlformats.org/officeDocument/2006/relationships/hyperlink" Target="http://lex.uz3689267?ONDATE=19.04.2018%2000" TargetMode="External"/><Relationship Id="rId205" Type="http://schemas.openxmlformats.org/officeDocument/2006/relationships/hyperlink" Target="http://lex.uz3340556?ONDATE=15.09.2017%2000" TargetMode="External"/><Relationship Id="rId247" Type="http://schemas.openxmlformats.org/officeDocument/2006/relationships/hyperlink" Target="http://lex.uz93202?ONDATE=12.06.1993%2000" TargetMode="External"/><Relationship Id="rId107" Type="http://schemas.openxmlformats.org/officeDocument/2006/relationships/hyperlink" Target="http://lex.uz93202?ONDATE=12.06.1993%2000" TargetMode="External"/><Relationship Id="rId289" Type="http://schemas.openxmlformats.org/officeDocument/2006/relationships/hyperlink" Target="http://lex.uz1564055?ONDATE=26.12.2009%2000" TargetMode="External"/><Relationship Id="rId11" Type="http://schemas.openxmlformats.org/officeDocument/2006/relationships/hyperlink" Target="http://lex.uz84340?ONDATE=24.02.2004%2000" TargetMode="External"/><Relationship Id="rId53" Type="http://schemas.openxmlformats.org/officeDocument/2006/relationships/hyperlink" Target="http://lex.uz1564055?ONDATE=26.12.2009%2000" TargetMode="External"/><Relationship Id="rId149" Type="http://schemas.openxmlformats.org/officeDocument/2006/relationships/hyperlink" Target="http://lex.uz3340556?ONDATE=15.09.2017%2000" TargetMode="External"/><Relationship Id="rId95" Type="http://schemas.openxmlformats.org/officeDocument/2006/relationships/hyperlink" Target="http://lex.uz93202?ONDATE=12.06.1993%2000" TargetMode="External"/><Relationship Id="rId160" Type="http://schemas.openxmlformats.org/officeDocument/2006/relationships/hyperlink" Target="http://lex.uz1564055?ONDATE=26.12.2009%2000" TargetMode="External"/><Relationship Id="rId216" Type="http://schemas.openxmlformats.org/officeDocument/2006/relationships/hyperlink" Target="javascript:scrollText(93760)" TargetMode="External"/><Relationship Id="rId258" Type="http://schemas.openxmlformats.org/officeDocument/2006/relationships/hyperlink" Target="http://lex.uz93202?ONDATE=12.06.1993%2000" TargetMode="External"/><Relationship Id="rId22" Type="http://schemas.openxmlformats.org/officeDocument/2006/relationships/hyperlink" Target="http://lex.uz93202?ONDATE=15.09.2017%2000" TargetMode="External"/><Relationship Id="rId64" Type="http://schemas.openxmlformats.org/officeDocument/2006/relationships/hyperlink" Target="http://lex.uz93202?ONDATE=12.06.1993%2000" TargetMode="External"/><Relationship Id="rId118" Type="http://schemas.openxmlformats.org/officeDocument/2006/relationships/hyperlink" Target="http://lex.uz93202?ONDATE=26.12.2009%2000" TargetMode="External"/><Relationship Id="rId171" Type="http://schemas.openxmlformats.org/officeDocument/2006/relationships/hyperlink" Target="http://lex.uz3340556?ONDATE=15.09.2017%2000" TargetMode="External"/><Relationship Id="rId227" Type="http://schemas.openxmlformats.org/officeDocument/2006/relationships/hyperlink" Target="http://lex.uz3340556?ONDATE=15.09.2017%2000" TargetMode="External"/><Relationship Id="rId269" Type="http://schemas.openxmlformats.org/officeDocument/2006/relationships/hyperlink" Target="http://lex.uz1564055?ONDATE=26.12.2009%2000" TargetMode="External"/><Relationship Id="rId33" Type="http://schemas.openxmlformats.org/officeDocument/2006/relationships/hyperlink" Target="http://lex.uz93202?ONDATE=12.06.1993%2000" TargetMode="External"/><Relationship Id="rId129" Type="http://schemas.openxmlformats.org/officeDocument/2006/relationships/hyperlink" Target="http://lex.uz93202?ONDATE=12.06.1993%2000" TargetMode="External"/><Relationship Id="rId280" Type="http://schemas.openxmlformats.org/officeDocument/2006/relationships/hyperlink" Target="http://lex.uz93202?ONDATE=12.06.1993%2000" TargetMode="External"/><Relationship Id="rId75" Type="http://schemas.openxmlformats.org/officeDocument/2006/relationships/hyperlink" Target="http://lex.uz1564055?ONDATE=26.12.2009%2000" TargetMode="External"/><Relationship Id="rId140" Type="http://schemas.openxmlformats.org/officeDocument/2006/relationships/hyperlink" Target="http://lex.uz2145599" TargetMode="External"/><Relationship Id="rId182" Type="http://schemas.openxmlformats.org/officeDocument/2006/relationships/hyperlink" Target="http://lex.uz1564055?ONDATE=26.12.2009%2000" TargetMode="External"/><Relationship Id="rId6" Type="http://schemas.openxmlformats.org/officeDocument/2006/relationships/hyperlink" Target="http://lex.uz93202?ONDATE=12.06.1993%2000" TargetMode="External"/><Relationship Id="rId238" Type="http://schemas.openxmlformats.org/officeDocument/2006/relationships/hyperlink" Target="http://lex.uz93202?ONDATE=12.06.1993%2000" TargetMode="External"/><Relationship Id="rId291" Type="http://schemas.openxmlformats.org/officeDocument/2006/relationships/hyperlink" Target="http://lex.uz84340?ONDATE=24.02.2004%2000" TargetMode="External"/><Relationship Id="rId305" Type="http://schemas.openxmlformats.org/officeDocument/2006/relationships/hyperlink" Target="http://lex.uz18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19942</Words>
  <Characters>113673</Characters>
  <Application>Microsoft Office Word</Application>
  <DocSecurity>0</DocSecurity>
  <Lines>947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Jasur</dc:creator>
  <cp:keywords/>
  <dc:description/>
  <cp:lastModifiedBy>Jasur</cp:lastModifiedBy>
  <cp:revision>2</cp:revision>
  <dcterms:created xsi:type="dcterms:W3CDTF">2019-01-14T04:02:00Z</dcterms:created>
  <dcterms:modified xsi:type="dcterms:W3CDTF">2019-01-14T04:02:00Z</dcterms:modified>
</cp:coreProperties>
</file>